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Legacy:</w:t>
      </w:r>
      <w:r>
        <w:t xml:space="preserve"> </w:t>
      </w:r>
      <w:r>
        <w:t xml:space="preserve">A</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China</w:t>
      </w:r>
      <w:r>
        <w:t xml:space="preserve"> </w:t>
      </w:r>
      <w:r>
        <w:t xml:space="preserve">Beijing</w:t>
      </w:r>
    </w:p>
    <w:bookmarkStart w:id="25" w:name="Xcb44273b39254397fad6c66125e6c065b356dae"/>
    <w:p>
      <w:pPr>
        <w:pStyle w:val="Heading1"/>
      </w:pPr>
      <w:r>
        <w:t xml:space="preserve">The Intellectual Legacy: A Mathematician in the Heart of China Beijing</w:t>
      </w:r>
    </w:p>
    <w:p>
      <w:pPr>
        <w:pStyle w:val="FirstParagraph"/>
      </w:pPr>
      <w:r>
        <w:t xml:space="preserve">In the vast and intricate tapestry of human knowledge, few disciplines have woven themselves so deeply into the fabric of civilization as mathematics. It is a language universal to logic, yet its practitioners—the mathematicians—remain distinct figures whose contributions vary across cultures and eras. Nowhere is this intersection of ancient heritage and modern innovation more palpable than in</w:t>
      </w:r>
      <w:r>
        <w:t xml:space="preserve"> </w:t>
      </w:r>
      <w:r>
        <w:rPr>
          <w:bCs/>
          <w:b/>
        </w:rPr>
        <w:t xml:space="preserve">China Beijing</w:t>
      </w:r>
      <w:r>
        <w:t xml:space="preserve">. As the capital city stands as a monumental symbol of one of the world’s oldest continuous civilizations, it serves as a fitting backdrop for understanding the role, history, and future potential of the</w:t>
      </w:r>
      <w:r>
        <w:t xml:space="preserve"> </w:t>
      </w:r>
      <w:r>
        <w:rPr>
          <w:iCs/>
          <w:i/>
        </w:rPr>
        <w:t xml:space="preserve">mathematician</w:t>
      </w:r>
      <w:r>
        <w:t xml:space="preserve"> </w:t>
      </w:r>
      <w:r>
        <w:t xml:space="preserve">within this dynamic context.</w:t>
      </w:r>
    </w:p>
    <w:bookmarkStart w:id="20" w:name="Xd92a3383b58adf400c6f4b8eda3f2e94885dd6c"/>
    <w:p>
      <w:pPr>
        <w:pStyle w:val="Heading2"/>
      </w:pPr>
      <w:r>
        <w:t xml:space="preserve">The Historical Foundations: Ancient Wisdom in Beijing</w:t>
      </w:r>
    </w:p>
    <w:p>
      <w:pPr>
        <w:pStyle w:val="FirstParagraph"/>
      </w:pPr>
      <w:r>
        <w:t xml:space="preserve">To understand the contemporary mathematician in</w:t>
      </w:r>
      <w:r>
        <w:t xml:space="preserve"> </w:t>
      </w:r>
      <w:r>
        <w:rPr>
          <w:bCs/>
          <w:b/>
        </w:rPr>
        <w:t xml:space="preserve">China Beijing</w:t>
      </w:r>
      <w:r>
        <w:t xml:space="preserve">, one must first look to the roots of mathematical thought that have nourished Chinese society for millennia. Long before the establishment of modern universities, ancient China possessed a sophisticated understanding of arithmetic, geometry, and algebra. Texts such as "The Nine Chapters on the Mathematical Art," compiled during the Han Dynasty (202 BC – 220 AD), demonstrate a practical and algorithmic approach to problem-solving that was centuries ahead of its time.</w:t>
      </w:r>
    </w:p>
    <w:p>
      <w:pPr>
        <w:pStyle w:val="BodyText"/>
      </w:pPr>
      <w:r>
        <w:t xml:space="preserve">In</w:t>
      </w:r>
      <w:r>
        <w:t xml:space="preserve"> </w:t>
      </w:r>
      <w:r>
        <w:rPr>
          <w:bCs/>
          <w:b/>
        </w:rPr>
        <w:t xml:space="preserve">China Beijing</w:t>
      </w:r>
      <w:r>
        <w:t xml:space="preserve">, where archaeological treasures from every era are preserved with reverence, the legacy of these early scholars is palpable. Figures like Zu Chongzhi, who calculated the value of pi to seven decimal places in the 5th century AD, exemplify the precision and intellectual rigor that defined traditional Chinese scholarship. These ancient</w:t>
      </w:r>
      <w:r>
        <w:t xml:space="preserve"> </w:t>
      </w:r>
      <w:r>
        <w:rPr>
          <w:iCs/>
          <w:i/>
        </w:rPr>
        <w:t xml:space="preserve">mathematician</w:t>
      </w:r>
      <w:r>
        <w:t xml:space="preserve">s were not merely calculators; they were astronomers, engineers, and philosophers who believed that mathematical order reflected the cosmic harmony of nature. This holistic view continues to influence how mathematics is perceived in</w:t>
      </w:r>
      <w:r>
        <w:t xml:space="preserve"> </w:t>
      </w:r>
      <w:r>
        <w:rPr>
          <w:bCs/>
          <w:b/>
        </w:rPr>
        <w:t xml:space="preserve">China Beijing</w:t>
      </w:r>
      <w:r>
        <w:t xml:space="preserve">, where it is often seen as a discipline that bridges the gap between abstract logic and real-world application.</w:t>
      </w:r>
    </w:p>
    <w:bookmarkEnd w:id="20"/>
    <w:bookmarkStart w:id="21" w:name="Xf0e438f276f93d0dd9c9c058a8c31b386013475"/>
    <w:p>
      <w:pPr>
        <w:pStyle w:val="Heading2"/>
      </w:pPr>
      <w:r>
        <w:t xml:space="preserve">The Modern Transformation: Mathematics in Contemporary Beijing</w:t>
      </w:r>
    </w:p>
    <w:p>
      <w:pPr>
        <w:pStyle w:val="FirstParagraph"/>
      </w:pPr>
      <w:r>
        <w:t xml:space="preserve">As China transitioned into the modern era, the role of the</w:t>
      </w:r>
      <w:r>
        <w:t xml:space="preserve"> </w:t>
      </w:r>
      <w:r>
        <w:rPr>
          <w:iCs/>
          <w:i/>
        </w:rPr>
        <w:t xml:space="preserve">mathematician</w:t>
      </w:r>
      <w:r>
        <w:t xml:space="preserve"> </w:t>
      </w:r>
      <w:r>
        <w:t xml:space="preserve">evolved dramatically. Following the establishment of public institutions dedicated to science and education in the 20th century, mathematics became a cornerstone of national development. In</w:t>
      </w:r>
      <w:r>
        <w:t xml:space="preserve"> </w:t>
      </w:r>
      <w:r>
        <w:rPr>
          <w:bCs/>
          <w:b/>
        </w:rPr>
        <w:t xml:space="preserve">China Beijing</w:t>
      </w:r>
      <w:r>
        <w:t xml:space="preserve">, this transformation is most visible in its world-class academic institutions, such as Peking University and Tsinghua University. These universities have become global hubs for mathematical research, attracting brilliant minds from around the world.</w:t>
      </w:r>
    </w:p>
    <w:p>
      <w:pPr>
        <w:pStyle w:val="BodyText"/>
      </w:pPr>
      <w:r>
        <w:t xml:space="preserve">The modern</w:t>
      </w:r>
      <w:r>
        <w:t xml:space="preserve"> </w:t>
      </w:r>
      <w:r>
        <w:rPr>
          <w:iCs/>
          <w:i/>
        </w:rPr>
        <w:t xml:space="preserve">mathematician</w:t>
      </w:r>
      <w:r>
        <w:t xml:space="preserve"> </w:t>
      </w:r>
      <w:r>
        <w:t xml:space="preserve">in</w:t>
      </w:r>
      <w:r>
        <w:t xml:space="preserve"> </w:t>
      </w:r>
      <w:r>
        <w:rPr>
          <w:bCs/>
          <w:b/>
        </w:rPr>
        <w:t xml:space="preserve">China Beijing</w:t>
      </w:r>
      <w:r>
        <w:t xml:space="preserve"> </w:t>
      </w:r>
      <w:r>
        <w:t xml:space="preserve">operates within a rigorous academic framework that emphasizes both theoretical depth and practical utility. The city’s infrastructure, driven by data-driven planning and algorithmic efficiency in transportation, healthcare, and urban management, relies heavily on the work of mathematicians. For instance, the complex logistics of moving tens of millions of people daily through Beijing’s subway system require advanced graph theory and optimization techniques—fields pioneered by</w:t>
      </w:r>
      <w:r>
        <w:t xml:space="preserve"> </w:t>
      </w:r>
      <w:r>
        <w:rPr>
          <w:iCs/>
          <w:i/>
        </w:rPr>
        <w:t xml:space="preserve">mathematician</w:t>
      </w:r>
      <w:r>
        <w:t xml:space="preserve">s who understand the delicate balance between efficiency and scalability.</w:t>
      </w:r>
    </w:p>
    <w:p>
      <w:pPr>
        <w:pStyle w:val="BodyText"/>
      </w:pPr>
      <w:r>
        <w:t xml:space="preserve">"Mathematics is not just about numbers; it is the architecture of reality. In Beijing, we build cities with steel and concrete, but we design them with equations."</w:t>
      </w:r>
    </w:p>
    <w:bookmarkEnd w:id="21"/>
    <w:bookmarkStart w:id="22" w:name="X6fa49e7efd905ed3739daf42ba986cce759deb6"/>
    <w:p>
      <w:pPr>
        <w:pStyle w:val="Heading2"/>
      </w:pPr>
      <w:r>
        <w:t xml:space="preserve">The Cultural Interplay: Tradition Meets Innovation</w:t>
      </w:r>
    </w:p>
    <w:p>
      <w:pPr>
        <w:pStyle w:val="FirstParagraph"/>
      </w:pPr>
      <w:r>
        <w:t xml:space="preserve">One unique aspect of being a</w:t>
      </w:r>
      <w:r>
        <w:t xml:space="preserve"> </w:t>
      </w:r>
      <w:r>
        <w:rPr>
          <w:iCs/>
          <w:i/>
        </w:rPr>
        <w:t xml:space="preserve">mathematician</w:t>
      </w:r>
      <w:r>
        <w:t xml:space="preserve"> </w:t>
      </w:r>
      <w:r>
        <w:t xml:space="preserve">in</w:t>
      </w:r>
      <w:r>
        <w:t xml:space="preserve"> </w:t>
      </w:r>
      <w:r>
        <w:rPr>
          <w:bCs/>
          <w:b/>
        </w:rPr>
        <w:t xml:space="preserve">China Beijing</w:t>
      </w:r>
      <w:r>
        <w:t xml:space="preserve"> </w:t>
      </w:r>
      <w:r>
        <w:t xml:space="preserve">is the cultural interplay between ancient tradition and cutting-edge innovation. The city’s skyline, featuring landmarks like the National Centre for the Performing Arts and the CCTV Headquarters, stands as a testament to modern engineering achievements that are deeply rooted in mathematical principles. These structures are not merely aesthetic; they are marvels of structural analysis and computational geometry.</w:t>
      </w:r>
    </w:p>
    <w:p>
      <w:pPr>
        <w:pStyle w:val="BodyText"/>
      </w:pPr>
      <w:r>
        <w:t xml:space="preserve">Furthermore,</w:t>
      </w:r>
      <w:r>
        <w:t xml:space="preserve"> </w:t>
      </w:r>
      <w:r>
        <w:rPr>
          <w:bCs/>
          <w:b/>
        </w:rPr>
        <w:t xml:space="preserve">China Beijing</w:t>
      </w:r>
      <w:r>
        <w:t xml:space="preserve"> </w:t>
      </w:r>
      <w:r>
        <w:t xml:space="preserve">serves as a diplomatic and cultural bridge between East and West. This position allows mathematicians working in the city to engage with diverse intellectual traditions. The exchange of ideas is facilitated through international conferences, joint research projects, and collaborative programs. A</w:t>
      </w:r>
      <w:r>
        <w:t xml:space="preserve"> </w:t>
      </w:r>
      <w:r>
        <w:rPr>
          <w:iCs/>
          <w:i/>
        </w:rPr>
        <w:t xml:space="preserve">mathematician</w:t>
      </w:r>
      <w:r>
        <w:t xml:space="preserve"> </w:t>
      </w:r>
      <w:r>
        <w:t xml:space="preserve">in Beijing might collaborate with peers in Europe on number theory while simultaneously applying algorithms developed from Chinese classical texts to modern financial markets. This synthesis creates a unique ecosystem where historical wisdom informs contemporary breakthroughs.</w:t>
      </w:r>
    </w:p>
    <w:bookmarkEnd w:id="22"/>
    <w:bookmarkStart w:id="23" w:name="Xf11d211a44efa65a39cf908b99df3167e5f8dd3"/>
    <w:p>
      <w:pPr>
        <w:pStyle w:val="Heading2"/>
      </w:pPr>
      <w:r>
        <w:t xml:space="preserve">The Future: Artificial Intelligence and Beyond</w:t>
      </w:r>
    </w:p>
    <w:p>
      <w:pPr>
        <w:pStyle w:val="FirstParagraph"/>
      </w:pPr>
      <w:r>
        <w:t xml:space="preserve">Looking ahead, the role of the</w:t>
      </w:r>
      <w:r>
        <w:t xml:space="preserve"> </w:t>
      </w:r>
      <w:r>
        <w:rPr>
          <w:iCs/>
          <w:i/>
        </w:rPr>
        <w:t xml:space="preserve">mathematician</w:t>
      </w:r>
      <w:r>
        <w:t xml:space="preserve"> </w:t>
      </w:r>
      <w:r>
        <w:t xml:space="preserve">in</w:t>
      </w:r>
      <w:r>
        <w:t xml:space="preserve"> </w:t>
      </w:r>
      <w:r>
        <w:rPr>
          <w:bCs/>
          <w:b/>
        </w:rPr>
        <w:t xml:space="preserve">China Beijing</w:t>
      </w:r>
      <w:r>
        <w:t xml:space="preserve">, is poised to become even more critical. As the world moves towards an era dominated by artificial intelligence (AI) and big data, mathematics remains the foundational language of these technologies. Machine learning algorithms, neural networks, and cryptographic systems all rely on advanced mathematical frameworks.</w:t>
      </w:r>
    </w:p>
    <w:p>
      <w:pPr>
        <w:pStyle w:val="BodyText"/>
      </w:pPr>
      <w:r>
        <w:t xml:space="preserve">In</w:t>
      </w:r>
      <w:r>
        <w:t xml:space="preserve"> </w:t>
      </w:r>
      <w:r>
        <w:rPr>
          <w:bCs/>
          <w:b/>
        </w:rPr>
        <w:t xml:space="preserve">China Beijing</w:t>
      </w:r>
      <w:r>
        <w:t xml:space="preserve">, the government’s strategic focus on becoming a global leader in AI technology has led to significant investment in mathematical research. The city hosts numerous tech hubs where mathematicians work alongside computer scientists and engineers to develop next-generation algorithms. Whether it is optimizing energy consumption for smart grids or creating secure communication channels for digital finance, the</w:t>
      </w:r>
      <w:r>
        <w:t xml:space="preserve"> </w:t>
      </w:r>
      <w:r>
        <w:rPr>
          <w:iCs/>
          <w:i/>
        </w:rPr>
        <w:t xml:space="preserve">mathematician</w:t>
      </w:r>
      <w:r>
        <w:t xml:space="preserve"> </w:t>
      </w:r>
      <w:r>
        <w:t xml:space="preserve">is at the forefront of this technological revolution.</w:t>
      </w:r>
    </w:p>
    <w:p>
      <w:pPr>
        <w:pStyle w:val="BodyText"/>
      </w:pPr>
      <w:r>
        <w:t xml:space="preserve">mathematicians who will continue to push the boundaries of knowledge.</w:t>
      </w:r>
    </w:p>
    <w:bookmarkEnd w:id="23"/>
    <w:bookmarkStart w:id="24" w:name="Xba6efef0108d53d1635317d16a9181771a9d5ab"/>
    <w:p>
      <w:pPr>
        <w:pStyle w:val="Heading2"/>
      </w:pPr>
      <w:r>
        <w:t xml:space="preserve">Conclusion: The Enduring Spirit of Inquiry</w:t>
      </w:r>
    </w:p>
    <w:p>
      <w:pPr>
        <w:pStyle w:val="FirstParagraph"/>
      </w:pPr>
      <w:r>
        <w:t xml:space="preserve">In conclusion, the story of the</w:t>
      </w:r>
      <w:r>
        <w:t xml:space="preserve"> </w:t>
      </w:r>
      <w:r>
        <w:rPr>
          <w:iCs/>
          <w:i/>
        </w:rPr>
        <w:t xml:space="preserve">mathematician</w:t>
      </w:r>
      <w:r>
        <w:t xml:space="preserve">, in</w:t>
      </w:r>
      <w:r>
        <w:t xml:space="preserve"> </w:t>
      </w:r>
      <w:r>
        <w:rPr>
          <w:bCs/>
          <w:b/>
        </w:rPr>
        <w:t xml:space="preserve">China Beijing</w:t>
      </w:r>
      <w:r>
        <w:t xml:space="preserve">, is one of continuity and transformation. From ancient scholars calculating pi under bamboo lamplights to modern researchers modeling complex AI systems in state-of-the-art laboratories, the spirit of inquiry remains unchanged. Mathematics serves as a universal connector, linking past and present, tradition and innovation.</w:t>
      </w:r>
    </w:p>
    <w:p>
      <w:pPr>
        <w:pStyle w:val="BodyText"/>
      </w:pPr>
      <w:r>
        <w:t xml:space="preserve">The city of Beijing itself mirrors this journey. Its walls hold the echoes of imperial history while its streets hum with the energy of technological progress. For any</w:t>
      </w:r>
      <w:r>
        <w:t xml:space="preserve"> </w:t>
      </w:r>
      <w:r>
        <w:rPr>
          <w:iCs/>
          <w:i/>
        </w:rPr>
        <w:t xml:space="preserve">mathematician</w:t>
      </w:r>
      <w:r>
        <w:t xml:space="preserve">, whether local or visiting, Beijing offers a unique environment where intellectual pursuit is supported by cultural depth and national ambition. It is a place where numbers tell stories, equations shape cities, and logic builds the future.</w:t>
      </w:r>
    </w:p>
    <w:p>
      <w:pPr>
        <w:pStyle w:val="BodyText"/>
      </w:pPr>
      <w:r>
        <w:t xml:space="preserve">As we reflect on this journey through time and space in</w:t>
      </w:r>
      <w:r>
        <w:t xml:space="preserve"> </w:t>
      </w:r>
      <w:r>
        <w:rPr>
          <w:bCs/>
          <w:b/>
        </w:rPr>
        <w:t xml:space="preserve">China Beijing</w:t>
      </w:r>
      <w:r>
        <w:t xml:space="preserve">, it becomes clear that the</w:t>
      </w:r>
      <w:r>
        <w:t xml:space="preserve"> </w:t>
      </w:r>
      <w:r>
        <w:rPr>
          <w:iCs/>
          <w:i/>
        </w:rPr>
        <w:t xml:space="preserve">mathematician</w:t>
      </w:r>
      <w:r>
        <w:t xml:space="preserve">s are not just observers of reality but active creators of it. Their work ensures that even as societies change, the fundamental truths of mathematics remain constant, guiding humanity toward greater understanding and possibility.</w:t>
      </w:r>
    </w:p>
    <w:p>
      <w:pPr>
        <w:pStyle w:val="BodyText"/>
      </w:pPr>
      <w:r>
        <w:t xml:space="preserve">© 2023 Essay Document: The Role of the Mathematician in 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Legacy: A Mathematician in the Heart of China Beijing</dc:title>
  <dc:creator/>
  <dc:language>en</dc:language>
  <cp:keywords/>
  <dcterms:created xsi:type="dcterms:W3CDTF">2026-07-29T17:27:12Z</dcterms:created>
  <dcterms:modified xsi:type="dcterms:W3CDTF">2026-07-29T17:27:12Z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