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Colombia</w:t>
      </w:r>
      <w:r>
        <w:t xml:space="preserve"> </w:t>
      </w:r>
      <w:r>
        <w:t xml:space="preserve">Medellín</w:t>
      </w:r>
    </w:p>
    <w:bookmarkStart w:id="25" w:name="X76133867fd724766d62dbec3d3d4946d7a03a81"/>
    <w:p>
      <w:pPr>
        <w:pStyle w:val="Heading1"/>
      </w:pPr>
      <w:r>
        <w:t xml:space="preserve">The Essence of the</w:t>
      </w:r>
      <w:r>
        <w:t xml:space="preserve"> </w:t>
      </w:r>
      <w:r>
        <w:t xml:space="preserve">Mathematician</w:t>
      </w:r>
      <w:r>
        <w:t xml:space="preserve">: Bridging Tradition and Innovation in</w:t>
      </w:r>
      <w:r>
        <w:t xml:space="preserve"> </w:t>
      </w:r>
      <w:r>
        <w:t xml:space="preserve">Colombia Medellín</w:t>
      </w:r>
    </w:p>
    <w:p>
      <w:pPr>
        <w:pStyle w:val="FirstParagraph"/>
      </w:pPr>
      <w:r>
        <w:t xml:space="preserve">In the heart of South America, nestled within a mountainous valley that has undergone one of the most remarkable urban transformations in modern history, lies a city pulsating with resilience and intellectual curiosity. This is</w:t>
      </w:r>
      <w:r>
        <w:t xml:space="preserve"> </w:t>
      </w:r>
      <w:r>
        <w:rPr>
          <w:bCs/>
          <w:b/>
        </w:rPr>
        <w:t xml:space="preserve">Colombia Medellín</w:t>
      </w:r>
      <w:r>
        <w:t xml:space="preserve">, a metropolis that serves not only as an economic hub but also as a burgeoning center for scientific thought and educational advancement. Within this vibrant context, the figure of the</w:t>
      </w:r>
      <w:r>
        <w:t xml:space="preserve"> </w:t>
      </w:r>
      <w:r>
        <w:rPr>
          <w:bCs/>
          <w:b/>
        </w:rPr>
        <w:t xml:space="preserve">Mathematician</w:t>
      </w:r>
      <w:r>
        <w:t xml:space="preserve"> </w:t>
      </w:r>
      <w:r>
        <w:t xml:space="preserve">emerges not merely as an abstract thinker confined to ivory towers, but as a pivotal agent of social change, technological innovation, and cultural preservation. To understand the contemporary landscape of</w:t>
      </w:r>
      <w:r>
        <w:t xml:space="preserve"> </w:t>
      </w:r>
      <w:r>
        <w:t xml:space="preserve">Colombia Medellín</w:t>
      </w:r>
      <w:r>
        <w:t xml:space="preserve">, one must delve into the role, impact, and evolving identity of the</w:t>
      </w:r>
      <w:r>
        <w:t xml:space="preserve"> </w:t>
      </w:r>
      <w:r>
        <w:rPr>
          <w:bCs/>
          <w:b/>
        </w:rPr>
        <w:t xml:space="preserve">Mathematician</w:t>
      </w:r>
      <w:r>
        <w:t xml:space="preserve"> </w:t>
      </w:r>
      <w:r>
        <w:t xml:space="preserve">within this dynamic environment.</w:t>
      </w:r>
    </w:p>
    <w:bookmarkStart w:id="20" w:name="X6ead9406a8117b2a1acf29c03ff5790f37f5578"/>
    <w:p>
      <w:pPr>
        <w:pStyle w:val="Heading2"/>
      </w:pPr>
      <w:r>
        <w:t xml:space="preserve">The Historical Context: From Andes to Algorithms</w:t>
      </w:r>
    </w:p>
    <w:p>
      <w:pPr>
        <w:pStyle w:val="FirstParagraph"/>
      </w:pPr>
      <w:r>
        <w:t xml:space="preserve">The history of mathematics in Colombia is deeply intertwined with its colonial past and its struggle for independence. However, it was in the late 20th and early 21st centuries that</w:t>
      </w:r>
      <w:r>
        <w:t xml:space="preserve"> </w:t>
      </w:r>
      <w:r>
        <w:rPr>
          <w:bCs/>
          <w:b/>
        </w:rPr>
        <w:t xml:space="preserve">Colombia Medellín</w:t>
      </w:r>
      <w:r>
        <w:t xml:space="preserve"> </w:t>
      </w:r>
      <w:r>
        <w:t xml:space="preserve">began to redefine itself through science and technology. The city, once infamous for violence, has reinvented itself as a hub of innovation. This transformation required a new kind of intellectual capital. The traditional view of the</w:t>
      </w:r>
      <w:r>
        <w:t xml:space="preserve"> </w:t>
      </w:r>
      <w:r>
        <w:rPr>
          <w:bCs/>
          <w:b/>
        </w:rPr>
        <w:t xml:space="preserve">Mathematician</w:t>
      </w:r>
      <w:r>
        <w:t xml:space="preserve"> </w:t>
      </w:r>
      <w:r>
        <w:t xml:space="preserve">as an isolated scholar was replaced by the image of a collaborative problem-solver who applies rigorous logical frameworks to real-world urban challenges.</w:t>
      </w:r>
    </w:p>
    <w:p>
      <w:pPr>
        <w:pStyle w:val="BodyText"/>
      </w:pPr>
      <w:r>
        <w:t xml:space="preserve">Institutions such as the University of Antioquia and EAFIT have become critical incubators for mathematical talent. These institutions do not just teach calculus and algebra; they foster a mindset that values precision, logic, and analytical reasoning—skills that are indispensable in a rapidly globalizing economy. The</w:t>
      </w:r>
      <w:r>
        <w:t xml:space="preserve"> </w:t>
      </w:r>
      <w:r>
        <w:rPr>
          <w:bCs/>
          <w:b/>
        </w:rPr>
        <w:t xml:space="preserve">Mathematician</w:t>
      </w:r>
      <w:r>
        <w:t xml:space="preserve"> </w:t>
      </w:r>
      <w:r>
        <w:t xml:space="preserve">in</w:t>
      </w:r>
      <w:r>
        <w:t xml:space="preserve"> </w:t>
      </w:r>
      <w:r>
        <w:t xml:space="preserve">Colombia Medellín</w:t>
      </w:r>
      <w:r>
        <w:t xml:space="preserve"> </w:t>
      </w:r>
      <w:r>
        <w:t xml:space="preserve">is thus seen as an architect of the future, designing models for traffic flow, optimizing public transport systems like the Metrocable, and analyzing data to improve healthcare delivery in underserved communities.</w:t>
      </w:r>
    </w:p>
    <w:bookmarkEnd w:id="20"/>
    <w:bookmarkStart w:id="21" w:name="the-mathematician-as-a-social-engineer"/>
    <w:p>
      <w:pPr>
        <w:pStyle w:val="Heading2"/>
      </w:pPr>
      <w:r>
        <w:t xml:space="preserve">The Mathematician as a Social Engineer</w:t>
      </w:r>
    </w:p>
    <w:p>
      <w:pPr>
        <w:pStyle w:val="FirstParagraph"/>
      </w:pPr>
      <w:r>
        <w:t xml:space="preserve">In</w:t>
      </w:r>
      <w:r>
        <w:t xml:space="preserve"> </w:t>
      </w:r>
      <w:r>
        <w:t xml:space="preserve">Colombia Medellín</w:t>
      </w:r>
      <w:r>
        <w:t xml:space="preserve">, mathematics is not an abstract luxury; it is a tool for social equity. The</w:t>
      </w:r>
      <w:r>
        <w:t xml:space="preserve"> </w:t>
      </w:r>
      <w:r>
        <w:rPr>
          <w:bCs/>
          <w:b/>
        </w:rPr>
        <w:t xml:space="preserve">Mathematician</w:t>
      </w:r>
      <w:r>
        <w:t xml:space="preserve"> </w:t>
      </w:r>
      <w:r>
        <w:t xml:space="preserve">plays a crucial role in addressing the city's historical inequalities through data-driven policies. For instance, spatial analysis and statistical modeling are used to identify areas most in need of educational resources or infrastructure development. By leveraging geographic information systems (GIS) and advanced algorithms, mathematicians help city planners ensure that resources are allocated efficiently and fairly.</w:t>
      </w:r>
    </w:p>
    <w:p>
      <w:pPr>
        <w:pStyle w:val="BodyText"/>
      </w:pPr>
      <w:r>
        <w:t xml:space="preserve">Furthermore, the</w:t>
      </w:r>
      <w:r>
        <w:t xml:space="preserve"> </w:t>
      </w:r>
      <w:r>
        <w:rPr>
          <w:bCs/>
          <w:b/>
        </w:rPr>
        <w:t xml:space="preserve">Mathematician</w:t>
      </w:r>
      <w:r>
        <w:t xml:space="preserve"> </w:t>
      </w:r>
      <w:r>
        <w:t xml:space="preserve">is involved in the digital transformation of local businesses. Small enterprises, which form the backbone of Medellín’s economy, benefit from mathematical optimization techniques that improve supply chains and reduce waste. This practical application of mathematics empowers local entrepreneurs and contributes to sustainable economic growth. The narrative of the</w:t>
      </w:r>
      <w:r>
        <w:t xml:space="preserve"> </w:t>
      </w:r>
      <w:r>
        <w:t xml:space="preserve">Colombia Medellín</w:t>
      </w:r>
      <w:r>
        <w:t xml:space="preserve"> </w:t>
      </w:r>
      <w:r>
        <w:t xml:space="preserve">mathematician is one of empowerment: using numbers to give voice to the marginalized and structure solutions for complex societal problems.</w:t>
      </w:r>
    </w:p>
    <w:bookmarkEnd w:id="21"/>
    <w:bookmarkStart w:id="22" w:name="X4d60584d58f1dae518450689fbb8cbd397f16e9"/>
    <w:p>
      <w:pPr>
        <w:pStyle w:val="Heading2"/>
      </w:pPr>
      <w:r>
        <w:t xml:space="preserve">Educational Empowerment and Youth Engagement</w:t>
      </w:r>
    </w:p>
    <w:p>
      <w:pPr>
        <w:pStyle w:val="FirstParagraph"/>
      </w:pPr>
      <w:r>
        <w:t xml:space="preserve">A critical aspect of the</w:t>
      </w:r>
      <w:r>
        <w:t xml:space="preserve"> </w:t>
      </w:r>
      <w:r>
        <w:rPr>
          <w:bCs/>
          <w:b/>
        </w:rPr>
        <w:t xml:space="preserve">Mathematician’s</w:t>
      </w:r>
      <w:r>
        <w:t xml:space="preserve"> </w:t>
      </w:r>
      <w:r>
        <w:t xml:space="preserve">role in</w:t>
      </w:r>
      <w:r>
        <w:t xml:space="preserve"> </w:t>
      </w:r>
      <w:r>
        <w:t xml:space="preserve">Colombia Medellín</w:t>
      </w:r>
      <w:r>
        <w:t xml:space="preserve"> </w:t>
      </w:r>
      <w:r>
        <w:t xml:space="preserve">is education. Recognizing that mathematical literacy is key to future employability, numerous initiatives have been launched to engage youth in STEM (Science, Technology, Engineering, and Mathematics) fields. The</w:t>
      </w:r>
      <w:r>
        <w:t xml:space="preserve"> </w:t>
      </w:r>
      <w:r>
        <w:rPr>
          <w:bCs/>
          <w:b/>
        </w:rPr>
        <w:t xml:space="preserve">Mathematician</w:t>
      </w:r>
      <w:r>
        <w:t xml:space="preserve"> </w:t>
      </w:r>
      <w:r>
        <w:t xml:space="preserve">acts as a mentor and guide, demystifying complex concepts and inspiring the next generation of scientists.</w:t>
      </w:r>
    </w:p>
    <w:p>
      <w:pPr>
        <w:pStyle w:val="BodyText"/>
      </w:pPr>
      <w:r>
        <w:t xml:space="preserve">Hackathons, math Olympiads, and coding workshops are commonplace in the city. These events serve as platforms where young minds can showcase their abilities. The success stories emerging from these initiatives reflect positively on</w:t>
      </w:r>
      <w:r>
        <w:t xml:space="preserve"> </w:t>
      </w:r>
      <w:r>
        <w:t xml:space="preserve">Colombia Medellín</w:t>
      </w:r>
      <w:r>
        <w:t xml:space="preserve">, showcasing its potential to produce world-class talent. The</w:t>
      </w:r>
      <w:r>
        <w:t xml:space="preserve"> </w:t>
      </w:r>
      <w:r>
        <w:rPr>
          <w:bCs/>
          <w:b/>
        </w:rPr>
        <w:t xml:space="preserve">Mathematician</w:t>
      </w:r>
      <w:r>
        <w:t xml:space="preserve"> </w:t>
      </w:r>
      <w:r>
        <w:t xml:space="preserve">here is not just a teacher but an advocate for critical thinking, encouraging students to question assumptions and seek evidence-based solutions. This educational focus ensures that the city remains competitive on the global stage.</w:t>
      </w:r>
    </w:p>
    <w:bookmarkEnd w:id="22"/>
    <w:bookmarkStart w:id="23" w:name="Xab58bcb14cbf80bb33b71b43886edf42ec39f06"/>
    <w:p>
      <w:pPr>
        <w:pStyle w:val="Heading2"/>
      </w:pPr>
      <w:r>
        <w:t xml:space="preserve">The Global Connection: Local Solutions for Global Problems</w:t>
      </w:r>
    </w:p>
    <w:p>
      <w:pPr>
        <w:pStyle w:val="FirstParagraph"/>
      </w:pPr>
      <w:r>
        <w:t xml:space="preserve">The work of the</w:t>
      </w:r>
      <w:r>
        <w:t xml:space="preserve"> </w:t>
      </w:r>
      <w:r>
        <w:rPr>
          <w:bCs/>
          <w:b/>
        </w:rPr>
        <w:t xml:space="preserve">Mathematician</w:t>
      </w:r>
      <w:r>
        <w:t xml:space="preserve"> </w:t>
      </w:r>
      <w:r>
        <w:t xml:space="preserve">in</w:t>
      </w:r>
      <w:r>
        <w:t xml:space="preserve"> </w:t>
      </w:r>
      <w:r>
        <w:t xml:space="preserve">Colombia Medellín</w:t>
      </w:r>
      <w:r>
        <w:t xml:space="preserve"> </w:t>
      </w:r>
      <w:r>
        <w:t xml:space="preserve">extends beyond local borders. Collaborations with international universities and research organizations allow for the exchange of knowledge and methodologies. Colombian mathematicians contribute to global discussions on climate change, epidemiology, and artificial intelligence. For example, during recent public health crises, mathematical models developed by researchers in</w:t>
      </w:r>
      <w:r>
        <w:t xml:space="preserve"> </w:t>
      </w:r>
      <w:r>
        <w:t xml:space="preserve">Colombia Medellín</w:t>
      </w:r>
      <w:r>
        <w:t xml:space="preserve"> </w:t>
      </w:r>
      <w:r>
        <w:t xml:space="preserve">helped predict transmission patterns and optimize vaccination strategies.</w:t>
      </w:r>
    </w:p>
    <w:p>
      <w:pPr>
        <w:pStyle w:val="BodyText"/>
      </w:pPr>
      <w:r>
        <w:t xml:space="preserve">This global connectivity highlights the versatility of the</w:t>
      </w:r>
      <w:r>
        <w:t xml:space="preserve"> </w:t>
      </w:r>
      <w:r>
        <w:rPr>
          <w:bCs/>
          <w:b/>
        </w:rPr>
        <w:t xml:space="preserve">Mathematician</w:t>
      </w:r>
      <w:r>
        <w:t xml:space="preserve">. Whether working on local urban planning or contributing to international scientific journals, these professionals demonstrate that rigorous mathematical training can be applied to a wide variety of contexts. The identity of the</w:t>
      </w:r>
      <w:r>
        <w:t xml:space="preserve"> </w:t>
      </w:r>
      <w:r>
        <w:t xml:space="preserve">Colombia Medellín</w:t>
      </w:r>
      <w:r>
        <w:t xml:space="preserve"> </w:t>
      </w:r>
      <w:r>
        <w:t xml:space="preserve">mathematician is thus hybrid: rooted in local challenges but equipped with global perspectives.</w:t>
      </w:r>
    </w:p>
    <w:bookmarkEnd w:id="23"/>
    <w:bookmarkStart w:id="24" w:name="conclusion-a-legacy-of-logic-and-hope"/>
    <w:p>
      <w:pPr>
        <w:pStyle w:val="Heading2"/>
      </w:pPr>
      <w:r>
        <w:t xml:space="preserve">Conclusion: A Legacy of Logic and Hope</w:t>
      </w:r>
    </w:p>
    <w:p>
      <w:pPr>
        <w:pStyle w:val="FirstParagraph"/>
      </w:pPr>
      <w:r>
        <w:t xml:space="preserve">In conclusion, the</w:t>
      </w:r>
      <w:r>
        <w:t xml:space="preserve"> </w:t>
      </w:r>
      <w:r>
        <w:rPr>
          <w:bCs/>
          <w:b/>
        </w:rPr>
        <w:t xml:space="preserve">Mathematician</w:t>
      </w:r>
      <w:r>
        <w:t xml:space="preserve"> </w:t>
      </w:r>
      <w:r>
        <w:t xml:space="preserve">occupies a unique and vital position in the socio-cultural fabric of</w:t>
      </w:r>
      <w:r>
        <w:t xml:space="preserve"> </w:t>
      </w:r>
      <w:r>
        <w:t xml:space="preserve">Colombia Medellín</w:t>
      </w:r>
      <w:r>
        <w:t xml:space="preserve">. Far from being peripheral figures, they are central to the city’s narrative of transformation. They bridge the gap between theoretical knowledge and practical application, using mathematics as a lens through which to view and improve society. From optimizing public services to inspiring youth, their contributions are multifaceted and profound.</w:t>
      </w:r>
    </w:p>
    <w:p>
      <w:pPr>
        <w:pStyle w:val="BodyText"/>
      </w:pPr>
      <w:r>
        <w:t xml:space="preserve">As</w:t>
      </w:r>
      <w:r>
        <w:t xml:space="preserve"> </w:t>
      </w:r>
      <w:r>
        <w:t xml:space="preserve">Colombia Medellín</w:t>
      </w:r>
      <w:r>
        <w:t xml:space="preserve"> </w:t>
      </w:r>
      <w:r>
        <w:t xml:space="preserve">continues to evolve into a model of urban innovation, the role of the</w:t>
      </w:r>
      <w:r>
        <w:t xml:space="preserve"> </w:t>
      </w:r>
      <w:r>
        <w:rPr>
          <w:bCs/>
          <w:b/>
        </w:rPr>
        <w:t xml:space="preserve">Mathematician</w:t>
      </w:r>
      <w:r>
        <w:t xml:space="preserve"> </w:t>
      </w:r>
      <w:r>
        <w:t xml:space="preserve">will only grow in importance. They represent not just logical precision but also hope, resilience, and the enduring power of ideas to shape reality. In this city, mathematics is more than numbers; it is a language of progress, spoken by those who dare to imagine a better future for all its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the Mathematician in Colombia Medellín</dc:title>
  <dc:creator/>
  <dc:language>en</dc:language>
  <cp:keywords/>
  <dcterms:created xsi:type="dcterms:W3CDTF">2026-07-29T06:17:41Z</dcterms:created>
  <dcterms:modified xsi:type="dcterms:W3CDTF">2026-07-29T06:17:41Z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