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Spirit</w:t>
      </w:r>
      <w:r>
        <w:t xml:space="preserve"> </w:t>
      </w:r>
      <w:r>
        <w:t xml:space="preserve">of</w:t>
      </w:r>
      <w:r>
        <w:t xml:space="preserve"> </w:t>
      </w:r>
      <w:r>
        <w:t xml:space="preserve">Calculation: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and</w:t>
      </w:r>
      <w:r>
        <w:t xml:space="preserve"> </w:t>
      </w:r>
      <w:r>
        <w:t xml:space="preserve">Marseille</w:t>
      </w:r>
    </w:p>
    <w:bookmarkStart w:id="25" w:name="X9419838b04c248a742976898b3f7f712d9691cc"/>
    <w:p>
      <w:pPr>
        <w:pStyle w:val="Heading1"/>
      </w:pPr>
      <w:r>
        <w:t xml:space="preserve">The Eternal Cipher and the Harbor of Stars: The Mathematician in France and Marseille</w:t>
      </w:r>
    </w:p>
    <w:p>
      <w:pPr>
        <w:pStyle w:val="FirstParagraph"/>
      </w:pPr>
      <w:r>
        <w:t xml:space="preserve">In the grand tapestry of human intellectual history, few threads are as intricate or as fundamental as mathematics. It is the silent language through which we decode the universe, a discipline that transcends borders yet remains deeply rooted in specific cultural soil. To understand the role of a</w:t>
      </w:r>
      <w:r>
        <w:t xml:space="preserve"> </w:t>
      </w:r>
      <w:r>
        <w:t xml:space="preserve">Mathematician</w:t>
      </w:r>
      <w:r>
        <w:t xml:space="preserve">, one must look beyond abstract formulas and consider the vibrant intellectual ecosystems that nurture such minds. Nowhere is this intersection more palpable than in</w:t>
      </w:r>
      <w:r>
        <w:t xml:space="preserve"> </w:t>
      </w:r>
      <w:r>
        <w:t xml:space="preserve">France Marseille</w:t>
      </w:r>
      <w:r>
        <w:t xml:space="preserve">, a city where the Mediterranean breeze meets the rigid elegance of Cartesian logic. This essay explores how the identity of a</w:t>
      </w:r>
      <w:r>
        <w:t xml:space="preserve"> </w:t>
      </w:r>
      <w:r>
        <w:rPr>
          <w:bCs/>
          <w:b/>
        </w:rPr>
        <w:t xml:space="preserve">Mathematician</w:t>
      </w:r>
      <w:r>
        <w:t xml:space="preserve"> </w:t>
      </w:r>
      <w:r>
        <w:t xml:space="preserve">is shaped by, and contributes to, the unique historical and cultural landscape of France, with specific reference to the maritime hub of Marseille.</w:t>
      </w:r>
    </w:p>
    <w:bookmarkStart w:id="20" w:name="the-french-tradition-a-legacy-of-rigor"/>
    <w:p>
      <w:pPr>
        <w:pStyle w:val="Heading2"/>
      </w:pPr>
      <w:r>
        <w:t xml:space="preserve">The French Tradition: A Legacy of Rigor</w:t>
      </w:r>
    </w:p>
    <w:p>
      <w:pPr>
        <w:pStyle w:val="FirstParagraph"/>
      </w:pPr>
      <w:r>
        <w:t xml:space="preserve">To speak of</w:t>
      </w:r>
      <w:r>
        <w:t xml:space="preserve"> </w:t>
      </w:r>
      <w:r>
        <w:t xml:space="preserve">France Marseille</w:t>
      </w:r>
      <w:r>
        <w:t xml:space="preserve"> </w:t>
      </w:r>
      <w:r>
        <w:t xml:space="preserve">is to invoke a broader narrative about French intellectualism. France has long been considered a cradle of mathematical excellence. From Blaise Pascal’s early work in projective geometry to Henri Poincaré’s formulation of the three-body problem, the French tradition prizes clarity, rigor, and structural beauty. The figure of the</w:t>
      </w:r>
      <w:r>
        <w:t xml:space="preserve"> </w:t>
      </w:r>
      <w:r>
        <w:rPr>
          <w:bCs/>
          <w:b/>
        </w:rPr>
        <w:t xml:space="preserve">Mathematician</w:t>
      </w:r>
      <w:r>
        <w:t xml:space="preserve"> </w:t>
      </w:r>
      <w:r>
        <w:t xml:space="preserve">in this context is not merely a calculator but a philosopher-architect of reality. In France, mathematics is viewed as an art form almost as much as a science—a pursuit of truth through elegant proof. This cultural reverence for the abstract allows the</w:t>
      </w:r>
      <w:r>
        <w:t xml:space="preserve"> </w:t>
      </w:r>
      <w:r>
        <w:t xml:space="preserve">Mathematician</w:t>
      </w:r>
      <w:r>
        <w:t xml:space="preserve"> </w:t>
      </w:r>
      <w:r>
        <w:t xml:space="preserve">to hold a position of high societal respect, bridging the gap between pure thought and practical application.</w:t>
      </w:r>
    </w:p>
    <w:p>
      <w:pPr>
        <w:pStyle w:val="BodyText"/>
      </w:pPr>
      <w:r>
        <w:t xml:space="preserve">This legacy is institutionalized in France through prestigious grandes écoles and research centers that have produced Fields Medalists and groundbreaking theorists. However, this elite tradition is not confined to Paris. It flows outward, touching every corner of the nation’s intellectual geography. It is here that we must look closely at</w:t>
      </w:r>
      <w:r>
        <w:t xml:space="preserve"> </w:t>
      </w:r>
      <w:r>
        <w:t xml:space="preserve">France Marseille</w:t>
      </w:r>
      <w:r>
        <w:t xml:space="preserve">, a city often overshadowed by its northern capital but possessing a distinct mathematical soul.</w:t>
      </w:r>
    </w:p>
    <w:bookmarkEnd w:id="20"/>
    <w:bookmarkStart w:id="21" w:name="X9a69a3b67917e29f2b5fd967d2d9f2d2b0d72e7"/>
    <w:p>
      <w:pPr>
        <w:pStyle w:val="Heading2"/>
      </w:pPr>
      <w:r>
        <w:t xml:space="preserve">The Mediterranean Vector: Marseille as an Intellectual Port</w:t>
      </w:r>
    </w:p>
    <w:p>
      <w:pPr>
        <w:pStyle w:val="FirstParagraph"/>
      </w:pPr>
      <w:r>
        <w:rPr>
          <w:bCs/>
          <w:b/>
        </w:rPr>
        <w:t xml:space="preserve">Marseille France</w:t>
      </w:r>
      <w:r>
        <w:t xml:space="preserve"> </w:t>
      </w:r>
      <w:r>
        <w:t xml:space="preserve">offers a unique contrast to the conservative atmosphere of Paris. As the oldest city in</w:t>
      </w:r>
      <w:r>
        <w:t xml:space="preserve"> </w:t>
      </w:r>
      <w:r>
        <w:t xml:space="preserve">France Marseille</w:t>
      </w:r>
      <w:r>
        <w:t xml:space="preserve">, it is a port city, historically defined by exchange, migration, and collision. This openness has fostered a different kind of mathematical curiosity—one that is perhaps more applied, more connected to global networks and less insular than its northern counterpart. The</w:t>
      </w:r>
      <w:r>
        <w:t xml:space="preserve"> </w:t>
      </w:r>
      <w:r>
        <w:rPr>
          <w:bCs/>
          <w:b/>
        </w:rPr>
        <w:t xml:space="preserve">Mathematician</w:t>
      </w:r>
      <w:r>
        <w:t xml:space="preserve"> </w:t>
      </w:r>
      <w:r>
        <w:t xml:space="preserve">in Marseille operates within this dynamic environment. The city’s laboratories are often hubs for computational mathematics, fluid dynamics, and cryptography—fields that mirror the city’s own nature as a gateway of information and physical goods.</w:t>
      </w:r>
    </w:p>
    <w:p>
      <w:pPr>
        <w:pStyle w:val="BodyText"/>
      </w:pPr>
      <w:r>
        <w:t xml:space="preserve">The University of Aix-Marseille and its associated research institutes serve as critical nodes in this network. Here, the</w:t>
      </w:r>
      <w:r>
        <w:t xml:space="preserve"> </w:t>
      </w:r>
      <w:r>
        <w:t xml:space="preserve">Mathematician</w:t>
      </w:r>
      <w:r>
        <w:t xml:space="preserve"> </w:t>
      </w:r>
      <w:r>
        <w:t xml:space="preserve">engages with problems that are not purely theoretical but deeply embedded in the real world. For instance, researchers in Marseille have made significant contributions to optimization theory and control systems, disciplines essential for modern logistics—a sector naturally aligned with a major port city. The presence of such research centers ensures that</w:t>
      </w:r>
      <w:r>
        <w:t xml:space="preserve"> </w:t>
      </w:r>
      <w:r>
        <w:rPr>
          <w:bCs/>
          <w:b/>
        </w:rPr>
        <w:t xml:space="preserve">France Marseille</w:t>
      </w:r>
      <w:r>
        <w:t xml:space="preserve"> </w:t>
      </w:r>
      <w:r>
        <w:t xml:space="preserve">is not just a geographic location on a map but an active participant in the global mathematical community. It proves that the spirit of inquiry thrives outside the traditional centers of power.</w:t>
      </w:r>
    </w:p>
    <w:bookmarkEnd w:id="21"/>
    <w:bookmarkStart w:id="22" w:name="X5b35082de463055ae1d57af481df83d19c992b0"/>
    <w:p>
      <w:pPr>
        <w:pStyle w:val="Heading2"/>
      </w:pPr>
      <w:r>
        <w:t xml:space="preserve">The Intersection of History and Abstraction</w:t>
      </w:r>
    </w:p>
    <w:p>
      <w:pPr>
        <w:pStyle w:val="FirstParagraph"/>
      </w:pPr>
      <w:r>
        <w:t xml:space="preserve">When we consider</w:t>
      </w:r>
      <w:r>
        <w:t xml:space="preserve"> </w:t>
      </w:r>
      <w:r>
        <w:t xml:space="preserve">France Marseille</w:t>
      </w:r>
      <w:r>
        <w:t xml:space="preserve">, we cannot ignore its layered history. The ancient Greek colony of Massalia was itself a center of learning, where Pythagoras is said to have studied under local priests. This ancient lineage adds depth to the modern identity of the</w:t>
      </w:r>
      <w:r>
        <w:t xml:space="preserve"> </w:t>
      </w:r>
      <w:r>
        <w:rPr>
          <w:bCs/>
          <w:b/>
        </w:rPr>
        <w:t xml:space="preserve">Mathematician</w:t>
      </w:r>
      <w:r>
        <w:t xml:space="preserve"> </w:t>
      </w:r>
      <w:r>
        <w:t xml:space="preserve">in this region. Today’s scholar stands on the shoulders of those who first looked at the stars and mapped their movements over this very sea. The continuity between ancient astronomy and modern celestial mechanics is a subtle but powerful theme in</w:t>
      </w:r>
      <w:r>
        <w:t xml:space="preserve"> </w:t>
      </w:r>
      <w:r>
        <w:t xml:space="preserve">France Marseille</w:t>
      </w:r>
      <w:r>
        <w:t xml:space="preserve">.</w:t>
      </w:r>
    </w:p>
    <w:p>
      <w:pPr>
        <w:pStyle w:val="BodyText"/>
      </w:pPr>
      <w:r>
        <w:t xml:space="preserve">The city’s architecture, with its rugged stone facades looking out onto the calm blue of the Mediterranean, provides a contemplative backdrop for deep thought. For the</w:t>
      </w:r>
      <w:r>
        <w:t xml:space="preserve"> </w:t>
      </w:r>
      <w:r>
        <w:rPr>
          <w:bCs/>
          <w:b/>
        </w:rPr>
        <w:t xml:space="preserve">Mathematician</w:t>
      </w:r>
      <w:r>
        <w:t xml:space="preserve">, Marseille offers a rare combination: the stimulation of a bustling, multicultural metropolis and the tranquility required for abstract reasoning. This duality is crucial. Mathematics requires both creative intuition and disciplined logic—a balance that mirrors the chaotic yet rhythmic nature of life in this southern French city.</w:t>
      </w:r>
    </w:p>
    <w:bookmarkEnd w:id="22"/>
    <w:bookmarkStart w:id="23" w:name="X1c57e9f076fb97900a2453e25ffdef22d61d63e"/>
    <w:p>
      <w:pPr>
        <w:pStyle w:val="Heading2"/>
      </w:pPr>
      <w:r>
        <w:t xml:space="preserve">Contemporary Challenges and Future Horizons</w:t>
      </w:r>
    </w:p>
    <w:p>
      <w:pPr>
        <w:pStyle w:val="FirstParagraph"/>
      </w:pPr>
      <w:r>
        <w:t xml:space="preserve">In the contemporary era, the role of the</w:t>
      </w:r>
      <w:r>
        <w:t xml:space="preserve"> </w:t>
      </w:r>
      <w:r>
        <w:rPr>
          <w:bCs/>
          <w:b/>
        </w:rPr>
        <w:t xml:space="preserve">Mathematician</w:t>
      </w:r>
      <w:r>
        <w:t xml:space="preserve"> </w:t>
      </w:r>
      <w:r>
        <w:t xml:space="preserve">in</w:t>
      </w:r>
      <w:r>
        <w:t xml:space="preserve"> </w:t>
      </w:r>
      <w:r>
        <w:t xml:space="preserve">France Marseille</w:t>
      </w:r>
      <w:r>
        <w:t xml:space="preserve"> </w:t>
      </w:r>
      <w:r>
        <w:t xml:space="preserve">is evolving. With digital technology transforming every sector of society, mathematicians are increasingly called upon to address issues of data privacy, algorithmic bias, and artificial intelligence. The institutions in Marseille are at the forefront of these discussions, fostering collaborations between mathematicians, computer scientists, and social scientists. This interdisciplinary approach reflects the broader trend in modern</w:t>
      </w:r>
      <w:r>
        <w:t xml:space="preserve"> </w:t>
      </w:r>
      <w:r>
        <w:t xml:space="preserve">France Marseille</w:t>
      </w:r>
      <w:r>
        <w:t xml:space="preserve">, where silos are breaking down in favor of integrated solutions.</w:t>
      </w:r>
    </w:p>
    <w:p>
      <w:pPr>
        <w:pStyle w:val="BodyText"/>
      </w:pPr>
      <w:r>
        <w:t xml:space="preserve">Furthermore, as global challenges such as climate change become more pressing, the need for robust mathematical modeling is greater than ever. The coastal geography of</w:t>
      </w:r>
      <w:r>
        <w:t xml:space="preserve"> </w:t>
      </w:r>
      <w:r>
        <w:rPr>
          <w:bCs/>
          <w:b/>
        </w:rPr>
        <w:t xml:space="preserve">Marseille France</w:t>
      </w:r>
      <w:r>
        <w:t xml:space="preserve"> </w:t>
      </w:r>
      <w:r>
        <w:t xml:space="preserve">makes it particularly vulnerable to environmental shifts, driving local research into predictive modeling and risk analysis. Thus, the</w:t>
      </w:r>
      <w:r>
        <w:t xml:space="preserve"> </w:t>
      </w:r>
      <w:r>
        <w:t xml:space="preserve">Mathematician</w:t>
      </w:r>
      <w:r>
        <w:t xml:space="preserve"> </w:t>
      </w:r>
      <w:r>
        <w:t xml:space="preserve">in this region is not just an observer of nature but a protector of the future, using equations to safeguard communities.</w:t>
      </w:r>
    </w:p>
    <w:bookmarkEnd w:id="23"/>
    <w:bookmarkStart w:id="24" w:name="conclusion-a-harmonious-synthesis"/>
    <w:p>
      <w:pPr>
        <w:pStyle w:val="Heading2"/>
      </w:pPr>
      <w:r>
        <w:t xml:space="preserve">Conclusion: A Harmonious Synthesis</w:t>
      </w:r>
    </w:p>
    <w:p>
      <w:pPr>
        <w:pStyle w:val="FirstParagraph"/>
      </w:pPr>
      <w:r>
        <w:t xml:space="preserve">In conclusion, the figure of the</w:t>
      </w:r>
      <w:r>
        <w:t xml:space="preserve"> </w:t>
      </w:r>
      <w:r>
        <w:rPr>
          <w:bCs/>
          <w:b/>
        </w:rPr>
        <w:t xml:space="preserve">Mathematician</w:t>
      </w:r>
      <w:r>
        <w:t xml:space="preserve"> </w:t>
      </w:r>
      <w:r>
        <w:t xml:space="preserve">cannot be understood in isolation. They are products of their environment, shaped by culture, history, and geography. In</w:t>
      </w:r>
      <w:r>
        <w:t xml:space="preserve"> </w:t>
      </w:r>
      <w:r>
        <w:t xml:space="preserve">France Marseille</w:t>
      </w:r>
      <w:r>
        <w:t xml:space="preserve">, this shaping is particularly evident. The city serves as a vibrant testament to the fact that mathematical excellence is not monopolized by any single location but can flourish wherever curiosity meets opportunity. From the ancient stones of Massalia to the high-tech laboratories of today,</w:t>
      </w:r>
      <w:r>
        <w:t xml:space="preserve"> </w:t>
      </w:r>
      <w:r>
        <w:rPr>
          <w:bCs/>
          <w:b/>
        </w:rPr>
        <w:t xml:space="preserve">France Marseille</w:t>
      </w:r>
      <w:r>
        <w:t xml:space="preserve"> </w:t>
      </w:r>
      <w:r>
        <w:t xml:space="preserve">remains a beacon for those who seek truth through numbers.</w:t>
      </w:r>
    </w:p>
    <w:p>
      <w:pPr>
        <w:pStyle w:val="BodyText"/>
      </w:pPr>
      <w:r>
        <w:t xml:space="preserve">The synergy between the rigorous French academic tradition and the open, dynamic spirit of Marseille creates a unique fertile ground for innovation. As we look toward the future, it is clear that the contributions of</w:t>
      </w:r>
      <w:r>
        <w:t xml:space="preserve"> </w:t>
      </w:r>
      <w:r>
        <w:t xml:space="preserve">Mathematician</w:t>
      </w:r>
      <w:r>
        <w:t xml:space="preserve"> </w:t>
      </w:r>
      <w:r>
        <w:t xml:space="preserve">professionals in this region will continue to resonate far beyond its borders. They remind us that while mathematics may be universal, its practice is deeply human, rooted in the specific joys and challenges of places like</w:t>
      </w:r>
      <w:r>
        <w:t xml:space="preserve"> </w:t>
      </w:r>
      <w:r>
        <w:rPr>
          <w:bCs/>
          <w:b/>
        </w:rPr>
        <w:t xml:space="preserve">Marseille France</w:t>
      </w:r>
      <w:r>
        <w:t xml:space="preserve">. Thus, to study mathematics in this context is to engage with a living history, one that continues to write itself every day on the shores of the Mediterranean.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Spirit of Calculation: An Essay on the Mathematician in the Context of France and Marseille</dc:title>
  <dc:creator/>
  <dc:language>en</dc:language>
  <cp:keywords/>
  <dcterms:created xsi:type="dcterms:W3CDTF">2026-07-29T05:51:57Z</dcterms:created>
  <dcterms:modified xsi:type="dcterms:W3CDTF">2026-07-29T05:51:57Z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