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Enduring</w:t>
      </w:r>
      <w:r>
        <w:t xml:space="preserve"> </w:t>
      </w:r>
      <w:r>
        <w:t xml:space="preserve">Legacy:</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Iran</w:t>
      </w:r>
      <w:r>
        <w:t xml:space="preserve"> </w:t>
      </w:r>
      <w:r>
        <w:t xml:space="preserve">Tehran</w:t>
      </w:r>
    </w:p>
    <w:bookmarkStart w:id="25" w:name="X9e3660a186700a43913693f4a0638b6377de503"/>
    <w:p>
      <w:pPr>
        <w:pStyle w:val="Heading1"/>
      </w:pPr>
      <w:r>
        <w:t xml:space="preserve">The Enduring Legacy: The Mathematician in the Heart of Iran Tehran</w:t>
      </w:r>
    </w:p>
    <w:p>
      <w:pPr>
        <w:pStyle w:val="FirstParagraph"/>
      </w:pPr>
      <w:r>
        <w:t xml:space="preserve">In the vast tapestry of human intellectual history, few threads are as intricate or as foundational as mathematics. It is a universal language, transcending borders, cultures, and epochs. However, nowhere is the dialogue between abstract mathematical thought and tangible cultural heritage more vibrant than in Iran Tehran. The city stands not merely as a modern metropolis but as a living repository of one of history’s most significant contributions to the field: the birth of algebra. To understand the role of</w:t>
      </w:r>
      <w:r>
        <w:t xml:space="preserve"> </w:t>
      </w:r>
      <w:r>
        <w:rPr>
          <w:bCs/>
          <w:b/>
        </w:rPr>
        <w:t xml:space="preserve">Iran Tehran</w:t>
      </w:r>
      <w:r>
        <w:t xml:space="preserve"> </w:t>
      </w:r>
      <w:r>
        <w:t xml:space="preserve">in this narrative is to acknowledge that it has long been, and continues to be, a sanctuary for the</w:t>
      </w:r>
      <w:r>
        <w:t xml:space="preserve"> </w:t>
      </w:r>
      <w:r>
        <w:rPr>
          <w:bCs/>
          <w:b/>
        </w:rPr>
        <w:t xml:space="preserve">Mathematician</w:t>
      </w:r>
      <w:r>
        <w:t xml:space="preserve">, preserving an legacy that fundamentally altered the trajectory of global science.</w:t>
      </w:r>
    </w:p>
    <w:bookmarkStart w:id="20" w:name="the-golden-age-and-the-father-of-algebra"/>
    <w:p>
      <w:pPr>
        <w:pStyle w:val="Heading2"/>
      </w:pPr>
      <w:r>
        <w:t xml:space="preserve">The Golden Age and the Father of Algebra</w:t>
      </w:r>
    </w:p>
    <w:p>
      <w:pPr>
        <w:pStyle w:val="FirstParagraph"/>
      </w:pPr>
      <w:r>
        <w:t xml:space="preserve">The story begins centuries ago, long before the urban sprawl of contemporary Iran Tehran defined its skyline. During the Islamic Golden Age, which spanned from roughly the 8th to the 14th century, a profound intellectual awakening occurred in Persia. It was in this era that Muhammad ibn Musa al-Khwarizmi, often hailed as one of the greatest minds in history, developed his seminal works. Although historical records place much of his active period within institutions like the House of Wisdom in Baghdad, his roots and influence are deeply embedded in the Persian intellectual tradition that flourished across what is now Iran Tehran and its surrounding regions.</w:t>
      </w:r>
    </w:p>
    <w:p>
      <w:pPr>
        <w:pStyle w:val="BodyText"/>
      </w:pPr>
      <w:r>
        <w:t xml:space="preserve">Al-Khwarizmi’s work, "Kitab al-Jabr wa-l-Muqabala," gave birth to the discipline of algebra. The word "algebra" itself is derived from the Arabic word</w:t>
      </w:r>
      <w:r>
        <w:t xml:space="preserve"> </w:t>
      </w:r>
      <w:r>
        <w:rPr>
          <w:iCs/>
          <w:i/>
        </w:rPr>
        <w:t xml:space="preserve">al-jabr</w:t>
      </w:r>
      <w:r>
        <w:t xml:space="preserve">, meaning restoration or reunion of broken parts. This was not merely a collection of formulas; it was a revolutionary shift in how humanity approached problem-solving. For the first time, equations were treated as independent entities, separate from specific geometric shapes or physical objects. This abstraction allowed for the development of complex computational methods that would later underpin astronomy, engineering, and physics. In Iran Tehran today, this legacy is honored not just in academic circles but in the very cultural consciousness of its people. The</w:t>
      </w:r>
      <w:r>
        <w:t xml:space="preserve"> </w:t>
      </w:r>
      <w:r>
        <w:rPr>
          <w:bCs/>
          <w:b/>
        </w:rPr>
        <w:t xml:space="preserve">Mathematician</w:t>
      </w:r>
      <w:r>
        <w:t xml:space="preserve"> </w:t>
      </w:r>
      <w:r>
        <w:t xml:space="preserve">here is viewed with a reverence that stems from recognizing their ancestors as the architects of modern computation.</w:t>
      </w:r>
    </w:p>
    <w:bookmarkEnd w:id="20"/>
    <w:bookmarkStart w:id="21" w:name="X203e4becee4c3ed881800c7c607c30da7cf14f5"/>
    <w:p>
      <w:pPr>
        <w:pStyle w:val="Heading2"/>
      </w:pPr>
      <w:r>
        <w:t xml:space="preserve">The Continuity of Knowledge in Modern Iran Tehran</w:t>
      </w:r>
    </w:p>
    <w:p>
      <w:pPr>
        <w:pStyle w:val="FirstParagraph"/>
      </w:pPr>
      <w:r>
        <w:t xml:space="preserve">In present-day Iran Tehran, the spirit of this historical legacy persists. The city has evolved into a bustling hub of education and technology, yet it retains a deep respect for its scholarly past. Universities in Iran Tehran, such as Sharif University of Technology and the University of Tehran, are renowned for their rigorous mathematics departments. Students here do not merely study mathematics as an imported foreign concept; they study it through the lens of a tradition that claims foundational authorship over key branches of the discipline.</w:t>
      </w:r>
    </w:p>
    <w:p>
      <w:pPr>
        <w:pStyle w:val="BodyText"/>
      </w:pPr>
      <w:r>
        <w:t xml:space="preserve">This context shapes the identity of every</w:t>
      </w:r>
      <w:r>
        <w:t xml:space="preserve"> </w:t>
      </w:r>
      <w:r>
        <w:rPr>
          <w:bCs/>
          <w:b/>
        </w:rPr>
        <w:t xml:space="preserve">Mathematician</w:t>
      </w:r>
      <w:r>
        <w:t xml:space="preserve"> </w:t>
      </w:r>
      <w:r>
        <w:t xml:space="preserve">who walks through these halls. They are acutely aware that their work is part of a continuous chain stretching back to al-Khwarizmi, Omar Khayyam, and Nasir al-Din al-Tusi. Omar Khayyam, another giant from this region, made significant contributions to geometry and cubic equations while also being celebrated as a poet in Iran Tehran. This duality highlights the unique cultural environment of Iran Tehran: one where logic and beauty are not seen as opposing forces but as complementary aspects of truth. For the contemporary</w:t>
      </w:r>
      <w:r>
        <w:t xml:space="preserve"> </w:t>
      </w:r>
      <w:r>
        <w:rPr>
          <w:bCs/>
          <w:b/>
        </w:rPr>
        <w:t xml:space="preserve">Mathematician</w:t>
      </w:r>
      <w:r>
        <w:t xml:space="preserve"> </w:t>
      </w:r>
      <w:r>
        <w:t xml:space="preserve">in this region, there is an inherent pride in contributing to a field that their forebears helped create.</w:t>
      </w:r>
    </w:p>
    <w:bookmarkEnd w:id="21"/>
    <w:bookmarkStart w:id="22" w:name="X41d99f72e35c69a64cb9e8b3744f12d1b1f491b"/>
    <w:p>
      <w:pPr>
        <w:pStyle w:val="Heading2"/>
      </w:pPr>
      <w:r>
        <w:t xml:space="preserve">The Role of the Mathematician in Contemporary Society</w:t>
      </w:r>
    </w:p>
    <w:p>
      <w:pPr>
        <w:pStyle w:val="FirstParagraph"/>
      </w:pPr>
      <w:r>
        <w:t xml:space="preserve">The relevance of the</w:t>
      </w:r>
      <w:r>
        <w:t xml:space="preserve"> </w:t>
      </w:r>
      <w:r>
        <w:rPr>
          <w:bCs/>
          <w:b/>
        </w:rPr>
        <w:t xml:space="preserve">Mathematician</w:t>
      </w:r>
      <w:r>
        <w:t xml:space="preserve"> </w:t>
      </w:r>
      <w:r>
        <w:t xml:space="preserve">extends beyond historical homage. In modern Iran Tehran, mathematicians are at the forefront of solving real-world problems. From optimizing traffic flow in one of Asia’s most congested capitals to developing algorithms for financial systems and medical imaging, their work is integral to the functioning of society. The intellectual infrastructure built upon during the Golden Age has adapted to meet 21st-century challenges. Data science, cryptography, and artificial intelligence are fields where researchers in Iran Tehran are making notable contributions, often collaborating with international peers while maintaining strong local academic networks.</w:t>
      </w:r>
    </w:p>
    <w:p>
      <w:pPr>
        <w:pStyle w:val="BodyText"/>
      </w:pPr>
      <w:r>
        <w:t xml:space="preserve">Furthermore, education plays a pivotal role in sustaining this momentum. In schools across Iran Tehran, mathematics is emphasized as a core competency. Teachers strive to instill not only technical proficiency but also the logical reasoning and creative problem-solving skills that characterize the work of great mathematicians. The curriculum often includes references to historical figures like al-Khwarizmi, ensuring that young students connect their current studies with their national heritage. This educational approach fosters a sense of ownership and inspiration, encouraging young minds in Iran Tehran to pursue careers in STEM fields with confidence and purpose.</w:t>
      </w:r>
    </w:p>
    <w:bookmarkEnd w:id="22"/>
    <w:bookmarkStart w:id="23" w:name="X80efb99c3a2e5335971bb9f1e7f042aa5268a0d"/>
    <w:p>
      <w:pPr>
        <w:pStyle w:val="Heading2"/>
      </w:pPr>
      <w:r>
        <w:t xml:space="preserve">Cultural Intersections: Where Poetry Meets Proof</w:t>
      </w:r>
    </w:p>
    <w:p>
      <w:pPr>
        <w:pStyle w:val="FirstParagraph"/>
      </w:pPr>
      <w:r>
        <w:t xml:space="preserve">A unique aspect of the mathematical tradition in Iran Tehran is its intersection with literature and philosophy. Unlike some traditions that strictly separate the sciences from the arts, Persian culture has long embraced interdisciplinary thinking. The geometric patterns found in traditional architecture, such as those adorning mosques and palaces in Isfahan or historic quarters of Tehran, are visual representations of complex mathematical principles like tessellation and symmetry. These artistic expressions serve as public reminders of the importance of mathematics in daily life.</w:t>
      </w:r>
    </w:p>
    <w:p>
      <w:pPr>
        <w:pStyle w:val="BodyText"/>
      </w:pPr>
      <w:r>
        <w:t xml:space="preserve">For the</w:t>
      </w:r>
      <w:r>
        <w:t xml:space="preserve"> </w:t>
      </w:r>
      <w:r>
        <w:rPr>
          <w:bCs/>
          <w:b/>
        </w:rPr>
        <w:t xml:space="preserve">Mathematician</w:t>
      </w:r>
      <w:r>
        <w:t xml:space="preserve">, this cultural backdrop provides a rich environment for holistic thinking. It encourages looking at problems from multiple angles—analytical yet aesthetic, precise yet imaginative. This perspective is crucial for innovation, as many breakthroughs in mathematics require intuitive leaps alongside rigorous proof. In Iran Tehran, this balance is culturally reinforced, making the practice of mathematics not just a technical skill but an artistic and philosophical endeavor.</w:t>
      </w:r>
    </w:p>
    <w:bookmarkEnd w:id="23"/>
    <w:bookmarkStart w:id="24" w:name="X3d662030200364b2e283594d7103993eca107e4"/>
    <w:p>
      <w:pPr>
        <w:pStyle w:val="Heading2"/>
      </w:pPr>
      <w:r>
        <w:t xml:space="preserve">Conclusion: A Beacon for Future Generations</w:t>
      </w:r>
    </w:p>
    <w:p>
      <w:pPr>
        <w:pStyle w:val="FirstParagraph"/>
      </w:pPr>
      <w:r>
        <w:t xml:space="preserve">In conclusion, the significance of mathematics in Iran Tehran cannot be overstated. It is a discipline rooted in deep historical roots, carried forward by dedicated scholars, and applied to modern challenges with ingenuity. The city serves as a bridge between the past and the future, honoring the contributions of legendary figures while nurturing new generations of talent. As we look toward tomorrow, the</w:t>
      </w:r>
      <w:r>
        <w:t xml:space="preserve"> </w:t>
      </w:r>
      <w:r>
        <w:rPr>
          <w:bCs/>
          <w:b/>
        </w:rPr>
        <w:t xml:space="preserve">Mathematician</w:t>
      </w:r>
      <w:r>
        <w:t xml:space="preserve"> </w:t>
      </w:r>
      <w:r>
        <w:t xml:space="preserve">in Iran Tehran remains a vital figure—guardian of knowledge, innovator in technology, and ambassador of intellectual heritage.</w:t>
      </w:r>
    </w:p>
    <w:p>
      <w:pPr>
        <w:pStyle w:val="BodyText"/>
      </w:pPr>
      <w:r>
        <w:t xml:space="preserve">The story of mathematics is universal, but its local flavor varies. In Iran Tehran, that flavor is rich with history, pride, and a commitment to excellence. By recognizing this legacy and supporting the work of contemporary</w:t>
      </w:r>
      <w:r>
        <w:t xml:space="preserve"> </w:t>
      </w:r>
      <w:r>
        <w:rPr>
          <w:bCs/>
          <w:b/>
        </w:rPr>
        <w:t xml:space="preserve">Mathematician</w:t>
      </w:r>
      <w:r>
        <w:t xml:space="preserve">s in this region we ensure that the flame of curiosity ignited by al-Khwarizmi continues to burn brightly for centuries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Enduring Legacy: The Mathematician in the Heart of Iran Tehran</dc:title>
  <dc:creator/>
  <dc:language>en</dc:language>
  <cp:keywords/>
  <dcterms:created xsi:type="dcterms:W3CDTF">2026-07-29T11:06:48Z</dcterms:created>
  <dcterms:modified xsi:type="dcterms:W3CDTF">2026-07-29T11:06:48Z</dcterms:modified>
</cp:coreProperties>
</file>

<file path=docProps/custom.xml><?xml version="1.0" encoding="utf-8"?>
<Properties xmlns="http://schemas.openxmlformats.org/officeDocument/2006/custom-properties" xmlns:vt="http://schemas.openxmlformats.org/officeDocument/2006/docPropsVTypes"/>
</file>