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7" w:name="X02745531fe8d872ba0130ad3b8a0a7ab4ff08d3"/>
    <w:p>
      <w:pPr>
        <w:pStyle w:val="Heading1"/>
      </w:pPr>
      <w:r>
        <w:t xml:space="preserve">The Pillar of Progress: The Mathematician in the Context of Qatar Doha</w:t>
      </w:r>
    </w:p>
    <w:p>
      <w:pPr>
        <w:pStyle w:val="FirstParagraph"/>
      </w:pPr>
      <w:r>
        <w:t xml:space="preserve">In the vast tapestry of human civilization, few disciplines are as foundational yet as invisible in their daily utility as mathematics. It is the silent language through which nature speaks and engineering builds. When we examine a rapidly evolving metropolis such as</w:t>
      </w:r>
      <w:r>
        <w:t xml:space="preserve"> </w:t>
      </w:r>
      <w:r>
        <w:t xml:space="preserve">Qatar Doha</w:t>
      </w:r>
      <w:r>
        <w:t xml:space="preserve">, one quickly realizes that the skyline is not merely built by steel and glass, but by algorithms, calculus, statistical probability, and geometric precision. To understand the trajectory of this modern city-state is to understand the indispensable role of the</w:t>
      </w:r>
      <w:r>
        <w:t xml:space="preserve"> </w:t>
      </w:r>
      <w:r>
        <w:t xml:space="preserve">Mathematician</w:t>
      </w:r>
      <w:r>
        <w:t xml:space="preserve">. This essay explores how mathematicians serve as the intellectual architects behind Qatar Doha’s ambitious vision for a knowledge-based economy.</w:t>
      </w:r>
    </w:p>
    <w:bookmarkStart w:id="20" w:name="Xf05fe193a8fcc56d9309669fbb644d2a060b3f3"/>
    <w:p>
      <w:pPr>
        <w:pStyle w:val="Heading2"/>
      </w:pPr>
      <w:r>
        <w:t xml:space="preserve">The Historical Thread: From Heritage to Modernity</w:t>
      </w:r>
    </w:p>
    <w:p>
      <w:pPr>
        <w:pStyle w:val="FirstParagraph"/>
      </w:pPr>
      <w:r>
        <w:t xml:space="preserve">Qatar, much like its neighbors in the Gulf region, possesses a rich historical engagement with arithmetic and astronomy. However, the modern era has seen a distinct shift from traditional utility to complex theoretical application. The city of</w:t>
      </w:r>
      <w:r>
        <w:t xml:space="preserve"> </w:t>
      </w:r>
      <w:r>
        <w:t xml:space="preserve">Qatar Doha</w:t>
      </w:r>
      <w:r>
        <w:t xml:space="preserve"> </w:t>
      </w:r>
      <w:r>
        <w:t xml:space="preserve">has transformed from a modest pearl-diving settlement into one of the world’s most significant economic hubs in just half a century. This metamorphosis did not occur by accident; it was engineered through rigorous planning, urban design, and infrastructure management—all domains governed by mathematics. The transition marks a new chapter where the</w:t>
      </w:r>
      <w:r>
        <w:t xml:space="preserve"> </w:t>
      </w:r>
      <w:r>
        <w:t xml:space="preserve">Mathematician</w:t>
      </w:r>
      <w:r>
        <w:t xml:space="preserve"> </w:t>
      </w:r>
      <w:r>
        <w:t xml:space="preserve">steps out of the university lecture hall and into the boardrooms of national development.</w:t>
      </w:r>
    </w:p>
    <w:bookmarkEnd w:id="20"/>
    <w:bookmarkStart w:id="21" w:name="X437af857ba972560809a906a86ec649dadf4195"/>
    <w:p>
      <w:pPr>
        <w:pStyle w:val="Heading2"/>
      </w:pPr>
      <w:r>
        <w:t xml:space="preserve">Urban Planning and Infrastructure: The Geometry of Doha</w:t>
      </w:r>
    </w:p>
    <w:p>
      <w:pPr>
        <w:pStyle w:val="FirstParagraph"/>
      </w:pPr>
      <w:r>
        <w:t xml:space="preserve">The skyline of Doha, dominated by structures like the Museum of Islamic Art designed by I.M. Pei, is a testament to architectural geometry. However, the complexity goes far beyond aesthetics. The creation of such massive infrastructures requires sophisticated computational mathematics to ensure structural integrity against environmental factors, including high temperatures and humidity. In</w:t>
      </w:r>
      <w:r>
        <w:t xml:space="preserve"> </w:t>
      </w:r>
      <w:r>
        <w:t xml:space="preserve">Qatar Doha</w:t>
      </w:r>
      <w:r>
        <w:t xml:space="preserve">, traffic flow optimization during major events like the FIFA World Cup required complex network theory and graph theory applications to prevent congestion. The mathematician, often unseen by the public, designs the algorithms that manage traffic lights, optimize public transport routes via Metro systems, and ensure that energy grids remain stable under peak load. Without these mathematical models, a city of Doha’s density would face logistical collapse.</w:t>
      </w:r>
    </w:p>
    <w:bookmarkEnd w:id="21"/>
    <w:bookmarkStart w:id="22" w:name="Xb2d341e67bc838dafa5f31cf368053fd16eb134"/>
    <w:p>
      <w:pPr>
        <w:pStyle w:val="Heading2"/>
      </w:pPr>
      <w:r>
        <w:t xml:space="preserve">The Energy Sector: Optimization in Oil and Gas</w:t>
      </w:r>
    </w:p>
    <w:p>
      <w:pPr>
        <w:pStyle w:val="FirstParagraph"/>
      </w:pPr>
      <w:r>
        <w:t xml:space="preserve">For decades, the economy of Qatar has been driven by hydrocarbons. The extraction and processing of natural gas are not merely chemical processes; they are highly mathematical challenges. Reservoir modeling, fluid dynamics, and probability assessments determine where to drill and how much resource can be sustainably extracted. As</w:t>
      </w:r>
      <w:r>
        <w:t xml:space="preserve"> </w:t>
      </w:r>
      <w:r>
        <w:t xml:space="preserve">Qatar Doha</w:t>
      </w:r>
      <w:r>
        <w:t xml:space="preserve"> </w:t>
      </w:r>
      <w:r>
        <w:t xml:space="preserve">pivots toward a more diversified economy while maintaining its energy dominance, the role of the mathematician becomes even more critical. In projects such as the North Field Expansion, engineers and mathematicians collaborate to simulate gas flow at unprecedented scales. These simulations reduce risk, save billions in potential operational costs, and enhance sustainability efforts by minimizing waste.</w:t>
      </w:r>
    </w:p>
    <w:bookmarkEnd w:id="22"/>
    <w:bookmarkStart w:id="23" w:name="Xa18e140011c34ae0e3398fe6c27daa2fc03e308"/>
    <w:p>
      <w:pPr>
        <w:pStyle w:val="Heading2"/>
      </w:pPr>
      <w:r>
        <w:t xml:space="preserve">The Knowledge Economy: Qatar Foundation and Education</w:t>
      </w:r>
    </w:p>
    <w:p>
      <w:pPr>
        <w:pStyle w:val="FirstParagraph"/>
      </w:pPr>
      <w:r>
        <w:t xml:space="preserve">A cornerstone of Doha’s vision is the Qatar Foundation for Education, Science and Community Development. This institution aims to transform the nation into a hub for education and research. Central to this mission is the cultivation of local talent in STEM (Science, Technology, Engineering, and Mathematics) fields. The government recognizes that sustainable development cannot rely solely on imported expertise; it requires homegrown</w:t>
      </w:r>
      <w:r>
        <w:t xml:space="preserve"> </w:t>
      </w:r>
      <w:r>
        <w:t xml:space="preserve">Mathematician</w:t>
      </w:r>
      <w:r>
        <w:t xml:space="preserve">s who understand both global best practices and local contexts. Universities in Doha are increasingly focusing on data science, cryptography, and mathematical finance to prepare the next generation for a digital world. The presence of international partner universities in Education City further solidifies Doha’s status as a center for mathematical inquiry.</w:t>
      </w:r>
    </w:p>
    <w:bookmarkEnd w:id="23"/>
    <w:bookmarkStart w:id="24" w:name="data-science-and-smart-cities"/>
    <w:p>
      <w:pPr>
        <w:pStyle w:val="Heading2"/>
      </w:pPr>
      <w:r>
        <w:t xml:space="preserve">Data Science and Smart Cities</w:t>
      </w:r>
    </w:p>
    <w:p>
      <w:pPr>
        <w:pStyle w:val="FirstParagraph"/>
      </w:pPr>
      <w:r>
        <w:t xml:space="preserve">The concept of the "Smart City" is not merely a buzzword in</w:t>
      </w:r>
      <w:r>
        <w:t xml:space="preserve"> </w:t>
      </w:r>
      <w:r>
        <w:t xml:space="preserve">Qatar Doha</w:t>
      </w:r>
      <w:r>
        <w:t xml:space="preserve">; it is an operational reality. The integration of Internet of Things (IoT) sensors across the city generates vast amounts of data. Analyzing this data requires advanced statistical methods and machine learning algorithms—branches of modern mathematics. Whether it is predicting energy consumption patterns, optimizing water usage in agriculture, or managing waste collection routes efficiently, the</w:t>
      </w:r>
      <w:r>
        <w:t xml:space="preserve"> </w:t>
      </w:r>
      <w:r>
        <w:t xml:space="preserve">Mathematician</w:t>
      </w:r>
      <w:r>
        <w:t xml:space="preserve"> </w:t>
      </w:r>
      <w:r>
        <w:t xml:space="preserve">provides the tools to turn raw data into actionable insights. This data-driven governance ensures that public services are responsive and efficient, directly impacting the quality of life for residents.</w:t>
      </w:r>
    </w:p>
    <w:bookmarkEnd w:id="24"/>
    <w:bookmarkStart w:id="25" w:name="X19c26ee280f1f18649d280d2fa39490258c3173"/>
    <w:p>
      <w:pPr>
        <w:pStyle w:val="Heading2"/>
      </w:pPr>
      <w:r>
        <w:t xml:space="preserve">Global Competitiveness and Future Challenges</w:t>
      </w:r>
    </w:p>
    <w:p>
      <w:pPr>
        <w:pStyle w:val="FirstParagraph"/>
      </w:pPr>
      <w:r>
        <w:t xml:space="preserve">To remain competitive on the global stage, Qatar must continue to invest in mathematical research. The challenges of the 21st century—climate change modeling, financial stability, and cybersecurity—are inherently mathematical problems. Cybersecurity, for instance, relies heavily on number theory and cryptography to protect national infrastructure and private data. In</w:t>
      </w:r>
      <w:r>
        <w:t xml:space="preserve"> </w:t>
      </w:r>
      <w:r>
        <w:t xml:space="preserve">Qatar Doha</w:t>
      </w:r>
      <w:r>
        <w:t xml:space="preserve">, where digital transformation is accelerating, the need for experts who can develop unbreakable encryption protocols is paramount. Furthermore, as Qatar looks beyond oil and gas toward renewable energy sources like solar power, mathematicians are essential in modeling efficiency curves and storage solutions.</w:t>
      </w:r>
    </w:p>
    <w:bookmarkEnd w:id="25"/>
    <w:bookmarkStart w:id="26" w:name="conclusion"/>
    <w:p>
      <w:pPr>
        <w:pStyle w:val="Heading2"/>
      </w:pPr>
      <w:r>
        <w:t xml:space="preserve">Conclusion</w:t>
      </w:r>
    </w:p>
    <w:p>
      <w:pPr>
        <w:pStyle w:val="FirstParagraph"/>
      </w:pPr>
      <w:r>
        <w:t xml:space="preserve">In conclusion, the narrative of</w:t>
      </w:r>
      <w:r>
        <w:t xml:space="preserve"> </w:t>
      </w:r>
      <w:r>
        <w:t xml:space="preserve">Qatar Doha</w:t>
      </w:r>
      <w:r>
        <w:t xml:space="preserve"> </w:t>
      </w:r>
      <w:r>
        <w:t xml:space="preserve">is deeply intertwined with the contributions of the</w:t>
      </w:r>
      <w:r>
        <w:t xml:space="preserve"> </w:t>
      </w:r>
      <w:r>
        <w:t xml:space="preserve">Mathematician</w:t>
      </w:r>
      <w:r>
        <w:t xml:space="preserve">. From the geometric precision of its iconic architecture to the complex algorithms managing its traffic and energy grids, mathematics is the invisible skeleton supporting this modern metropolis. As Qatar continues on its journey toward becoming a knowledge-based economy, the emphasis on mathematical education and research will only intensify. The mathematician is no longer just an academic figure but a strategic partner in national development. By honoring and investing in this discipline,</w:t>
      </w:r>
      <w:r>
        <w:t xml:space="preserve"> </w:t>
      </w:r>
      <w:r>
        <w:t xml:space="preserve">Qatar Doha</w:t>
      </w:r>
      <w:r>
        <w:t xml:space="preserve"> </w:t>
      </w:r>
      <w:r>
        <w:t xml:space="preserve">secures not only its present prosperity but also its future resilience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Mathematician in the Context of Qatar Doha</dc:title>
  <dc:creator/>
  <dc:language>en</dc:language>
  <cp:keywords/>
  <dcterms:created xsi:type="dcterms:W3CDTF">2026-07-29T12:02:10Z</dcterms:created>
  <dcterms:modified xsi:type="dcterms:W3CDTF">2026-07-29T12:02:10Z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