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Essay</w:t>
      </w:r>
    </w:p>
    <w:bookmarkStart w:id="26" w:name="X96573db7ebfea8dbed493f7e7f138aaf69e1cf2"/>
    <w:p>
      <w:pPr>
        <w:pStyle w:val="Heading1"/>
      </w:pPr>
      <w:r>
        <w:t xml:space="preserve">The Role of the Mathematician in Zimbabwe Harare: A Strategic Essay on Development and Innovation</w:t>
      </w:r>
    </w:p>
    <w:p>
      <w:pPr>
        <w:pStyle w:val="FirstParagraph"/>
      </w:pPr>
      <w:r>
        <w:t xml:space="preserve">In the complex tapestry of global development, few professions hold as much transformative potential as that of the mathematician. While often perceived as abstract or purely theoretical, mathematics is in reality the universal language of logic, structure, and problem-solving. Nowhere is this potential more critical than in Zimbabwe Harare, a city standing at a pivotal juncture between historical legacy and futuristic ambition. For Zimbabwe Harare to navigate its economic challenges, optimize its urban infrastructure, and leverage its natural resources effectively, it must recognize the mathematician not merely as an academic figure but as a central pillar of national strategy. This essay explores why the integration of mathematical expertise into the fabric of Zimbabwe Harare’s society is indispensable for sustainable progress.</w:t>
      </w:r>
    </w:p>
    <w:bookmarkStart w:id="20" w:name="Xe02cbfb3d6a59f436c840d9e4ad63069faebd74"/>
    <w:p>
      <w:pPr>
        <w:pStyle w:val="Heading2"/>
      </w:pPr>
      <w:r>
        <w:t xml:space="preserve">The Mathematical Mindset in Urban Planning</w:t>
      </w:r>
    </w:p>
    <w:p>
      <w:pPr>
        <w:pStyle w:val="FirstParagraph"/>
      </w:pPr>
      <w:r>
        <w:t xml:space="preserve">Zimbabwe Harare, often celebrated as the "Garden City," faces modern pressures that threaten its structural integrity and livability. Rapid urbanization, traffic congestion, waste management issues, and energy distribution challenges require more than intuitive solutions; they demand rigorous quantitative analysis. Herein lies the first critical role of the mathematician in Zimbabwe Harare: urban optimization.</w:t>
      </w:r>
    </w:p>
    <w:p>
      <w:pPr>
        <w:pStyle w:val="BodyText"/>
      </w:pPr>
      <w:r>
        <w:t xml:space="preserve">Mathematicians possess the unique ability to model complex systems. In the context of Harare’s traffic flows, algorithms developed by mathematicians can optimize traffic light synchronization and route planning, reducing congestion and fuel consumption. Furthermore, population growth models are essential for city planners to predict housing needs and infrastructure demands over the next decade. Without these mathematical projections, urban planning in Zimbabwe Harare becomes reactive rather than proactive. By employing data-driven decision-making frameworks rooted in statistical analysis and geometry, the city can transform its spatial layout into a more efficient, equitable, and sustainable environment.</w:t>
      </w:r>
    </w:p>
    <w:bookmarkEnd w:id="20"/>
    <w:bookmarkStart w:id="21" w:name="X2c22fa1424f666580ef89235c9413be68ca5aca"/>
    <w:p>
      <w:pPr>
        <w:pStyle w:val="Heading2"/>
      </w:pPr>
      <w:r>
        <w:t xml:space="preserve">Agriculture: The Backbone of Economic Stability</w:t>
      </w:r>
    </w:p>
    <w:p>
      <w:pPr>
        <w:pStyle w:val="FirstParagraph"/>
      </w:pPr>
      <w:r>
        <w:t xml:space="preserve">Agriculture remains a cornerstone of Zimbabwe’s economy, and Harare serves as the administrative hub for this vital sector. However, traditional farming methods are increasingly insufficient in the face of climate change and fluctuating market demands. This is where the mathematician becomes an agent of agricultural revolution.</w:t>
      </w:r>
    </w:p>
    <w:p>
      <w:pPr>
        <w:pStyle w:val="BodyText"/>
      </w:pPr>
      <w:r>
        <w:t xml:space="preserve">In Zimbabwe Harare, mathematicians collaborate with agronomists to develop predictive models for crop yields based on weather patterns, soil data, and historical trends. Optimization algorithms can help farmers determine the most efficient allocation of water and fertilizers, minimizing waste while maximizing output. Moreover, financial mathematics plays a crucial role in agricultural insurance schemes and market forecasting. By providing Zimbabwe Harare’s agricultural sector with sophisticated mathematical tools, we move towards precision agriculture—a system that is resilient against climate shocks and economically viable for smallholder farmers. The mathematician thus bridges the gap between raw nature and economic security.</w:t>
      </w:r>
    </w:p>
    <w:bookmarkEnd w:id="21"/>
    <w:bookmarkStart w:id="22" w:name="finances-mining-and-resource-management"/>
    <w:p>
      <w:pPr>
        <w:pStyle w:val="Heading2"/>
      </w:pPr>
      <w:r>
        <w:t xml:space="preserve">Finances, Mining, and Resource Management</w:t>
      </w:r>
    </w:p>
    <w:p>
      <w:pPr>
        <w:pStyle w:val="FirstParagraph"/>
      </w:pPr>
      <w:r>
        <w:t xml:space="preserve">Zimbabwe is rich in mineral resources, ranging from platinum to gold. However, the extraction and valuation of these resources require precise calculation and risk assessment. The mathematician’s role in Zimbabwe Harare extends deeply into the financial mining sectors located within or coordinated by the capital city.</w:t>
      </w:r>
    </w:p>
    <w:p>
      <w:pPr>
        <w:pStyle w:val="BodyText"/>
      </w:pPr>
      <w:r>
        <w:t xml:space="preserve">In mining operations, mathematical modeling is used to estimate ore grades and determine viable extraction methods. In the financial sector, which is concentrated in Harare, mathematicians—often acting as quantitative analysts—are essential for managing currency volatility and stabilizing economic policies. The complexity of Zimbabwe’s monetary history necessitates robust statistical models to understand inflation trends and consumer behavior. By embedding strong mathematical reasoning into policy-making discussions in Zimbabwe Harare, the government can create a more transparent and stable investment climate, attracting foreign direct investment while protecting local economic interests.</w:t>
      </w:r>
    </w:p>
    <w:bookmarkEnd w:id="22"/>
    <w:bookmarkStart w:id="23" w:name="X26b8091e15d9144d69971ecd5c13624e9dae091"/>
    <w:p>
      <w:pPr>
        <w:pStyle w:val="Heading2"/>
      </w:pPr>
      <w:r>
        <w:t xml:space="preserve">Education as the Foundation for Future Mathematicians</w:t>
      </w:r>
    </w:p>
    <w:p>
      <w:pPr>
        <w:pStyle w:val="FirstParagraph"/>
      </w:pPr>
      <w:r>
        <w:t xml:space="preserve">To sustain this trajectory of growth, there must be a concerted effort to nurture mathematical talent among the youth in Zimbabwe Harare. The essay on the mathematician is incomplete without addressing education. Currently, there is a gap between secondary school mathematics and university-level applications. Bridging this gap requires educators who can demonstrate the real-world relevance of mathematics.</w:t>
      </w:r>
    </w:p>
    <w:p>
      <w:pPr>
        <w:pStyle w:val="BodyText"/>
      </w:pPr>
      <w:r>
        <w:t xml:space="preserve">Schools in Zimbabwe Harare should integrate problem-based learning that connects algebra, calculus, and statistics to local contexts. For instance, teaching geometry through traditional Shona architectural designs or teaching statistics through local economic data can make mathematics relatable. Universities in Harare must strengthen their ties with industry sectors such as telecommunications, banking, and agriculture to provide students with practical internships. By fostering a culture that values mathematical literacy in Zimbabwe Harare, we ensure a steady pipeline of skilled professionals ready to tackle the nation’s specific challenges.</w:t>
      </w:r>
    </w:p>
    <w:bookmarkEnd w:id="23"/>
    <w:bookmarkStart w:id="24" w:name="digital-transformation-and-technology"/>
    <w:p>
      <w:pPr>
        <w:pStyle w:val="Heading2"/>
      </w:pPr>
      <w:r>
        <w:t xml:space="preserve">Digital Transformation and Technology</w:t>
      </w:r>
    </w:p>
    <w:p>
      <w:pPr>
        <w:pStyle w:val="FirstParagraph"/>
      </w:pPr>
      <w:r>
        <w:t xml:space="preserve">The Fourth Industrial Revolution is reshaping the global landscape, and Zimbabwe Harare must be part of this digital transformation. Mathematics is the engine behind artificial intelligence, machine learning, and cybersecurity. As Harare seeks to develop its tech hub ecosystem, mathematicians are required to design algorithms that power mobile money platforms (such as EcoCash), optimize network connectivity in rural areas surrounding the city, and secure digital transactions.</w:t>
      </w:r>
    </w:p>
    <w:p>
      <w:pPr>
        <w:pStyle w:val="BodyText"/>
      </w:pPr>
      <w:r>
        <w:t xml:space="preserve">The absence of strong mathematical foundations in the tech sector limits innovation. By positioning Zimbabwe Harare as a regional center for fintech and data science, local mathematicians can drive technological sovereignty. This not only creates high-value jobs but also ensures that the digital tools used by citizens are built to withstand local challenges, rather than being generic imports unsuited to the region’s needs.</w:t>
      </w:r>
    </w:p>
    <w:bookmarkEnd w:id="24"/>
    <w:bookmarkStart w:id="25" w:name="X6f172e32f151a745411848255ecefce0cd1f208"/>
    <w:p>
      <w:pPr>
        <w:pStyle w:val="Heading2"/>
      </w:pPr>
      <w:r>
        <w:t xml:space="preserve">Conclusion: A Call for Mathematical Integration</w:t>
      </w:r>
    </w:p>
    <w:p>
      <w:pPr>
        <w:pStyle w:val="FirstParagraph"/>
      </w:pPr>
      <w:r>
        <w:t xml:space="preserve">In conclusion, the mathematician is not an isolated academic but a vital stakeholder in the development of Zimbabwe Harare. From optimizing urban infrastructure and revolutionizing agriculture to stabilizing financial systems and driving digital innovation, the applications of mathematics are ubiquitous and profound. For Zimbabwe Harare to ascend from its current challenges toward a prosperous future, it must institutionalize the role of the mathematician in policy-making, industry, and education.</w:t>
      </w:r>
    </w:p>
    <w:p>
      <w:pPr>
        <w:pStyle w:val="BodyText"/>
      </w:pPr>
      <w:r>
        <w:t xml:space="preserve">This essay argues that investment in mathematical talent is not merely an educational expense but a strategic imperative. By embracing the precision, logic, and predictive power of mathematics, Zimbabwe Harare can unlock new levels of efficiency and innovation. The journey toward becoming a developed nation begins with the ability to measure, model, and solve problems systematically. It is time for Zimbabwe Harare to recognize that every equation solved in its classrooms contributes directly to the city’s resilience and prosperity. The mathematician holds the key; it is up to society in Zimbabwe Harare to provide the lock.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Zimbabwe Harare: A Strategic Essay</dc:title>
  <dc:creator/>
  <dc:language>en</dc:language>
  <cp:keywords/>
  <dcterms:created xsi:type="dcterms:W3CDTF">2026-07-29T04:44:09Z</dcterms:created>
  <dcterms:modified xsi:type="dcterms:W3CDTF">2026-07-29T04:44:09Z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