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Brasília</w:t>
      </w:r>
    </w:p>
    <w:bookmarkStart w:id="26" w:name="X7c354644ed50ffd1f084bc2d8fa8a4bc5fa07f9"/>
    <w:p>
      <w:pPr>
        <w:pStyle w:val="Heading1"/>
      </w:pPr>
      <w:r>
        <w:t xml:space="preserve">The Essential Role of the Mechanic in Brazil Brasília</w:t>
      </w:r>
    </w:p>
    <w:p>
      <w:pPr>
        <w:pStyle w:val="FirstParagraph"/>
      </w:pPr>
      <w:r>
        <w:t xml:space="preserve">In the heart of Brazil's Central-West region lies a city that stands as a testament to modernist architecture, urban planning, and political ambition: Brasília. Founded in 1960 and serving as the federal capital since then, this planned metropolis represents the future-oriented vision of President Juscelino Kubitschek. However, behind the pristine curves of Oscar Niemeyer’s buildings and the orderly symmetry of Lúcio Costa’s plot lies a vital, often overlooked infrastructure that keeps this city moving: its automotive mechanics. The mechanic in Brazil Brasília is not merely a service provider; they are essential guardians of mobility in a city designed around the automobile. This essay explores the critical role mechanics play in sustaining life, economy, and social equity within the unique context of Brazil's capital.</w:t>
      </w:r>
    </w:p>
    <w:bookmarkStart w:id="20" w:name="Xbc8ec20ca0abab884698e72f1f358de0bd1daf5"/>
    <w:p>
      <w:pPr>
        <w:pStyle w:val="Heading2"/>
      </w:pPr>
      <w:r>
        <w:t xml:space="preserve">The Urban Structure and Automotive Dependence</w:t>
      </w:r>
    </w:p>
    <w:p>
      <w:pPr>
        <w:pStyle w:val="FirstParagraph"/>
      </w:pPr>
      <w:r>
        <w:t xml:space="preserve">To understand the importance of a mechanic in this specific locale, one must first understand the city itself. Brasília is often criticized for its lack of walkability. Unlike traditional Brazilian cities with dense centers and narrow streets, Brasília was built for cars. The "Planned Sector" (Setor Bueno, Asa Sul, Asa Norte) relies heavily on private vehicles or extensive bus networks that connect sprawling residential blocks to commercial hubs. Consequently, vehicle maintenance is not a luxury but a daily necessity for the millions of residents who commute between their homes and workplaces located in different sectors.</w:t>
      </w:r>
    </w:p>
    <w:p>
      <w:pPr>
        <w:pStyle w:val="BodyText"/>
      </w:pPr>
      <w:r>
        <w:t xml:space="preserve">In such an environment, the reliability of one’s vehicle directly correlates with their ability to participate fully in society. A breakdown in Brasília does not just mean inconvenience; it can mean missing work, losing access to healthcare, or being stranded far from public transport hubs due to the vast distances between sectors. Therefore, the mechanic serves as a linchpin for social stability, ensuring that residents can maintain their livelihoods.</w:t>
      </w:r>
    </w:p>
    <w:bookmarkEnd w:id="20"/>
    <w:bookmarkStart w:id="21" w:name="X5523eab4330a5fb7145f19ede0ea34cfc2fcb50"/>
    <w:p>
      <w:pPr>
        <w:pStyle w:val="Heading2"/>
      </w:pPr>
      <w:r>
        <w:t xml:space="preserve">Economic Implications and Professionalization</w:t>
      </w:r>
    </w:p>
    <w:p>
      <w:pPr>
        <w:pStyle w:val="FirstParagraph"/>
      </w:pPr>
      <w:r>
        <w:t xml:space="preserve">The demand for skilled mechanics in Brazil Brasília drives a significant portion of the local economy. From high-end dealerships servicing the fleet of government officials to independent workshops catering to small business owners and families, the automotive repair sector is robust. In recent years, there has been a notable shift toward professionalization. Mechanics in Brasília are increasingly required to possess specialized knowledge in electronic diagnostics, hybrid engine technologies, and advanced transmission systems.</w:t>
      </w:r>
    </w:p>
    <w:p>
      <w:pPr>
        <w:pStyle w:val="BodyText"/>
      </w:pPr>
      <w:r>
        <w:t xml:space="preserve">This evolution reflects broader trends in Brazil’s industrial landscape. As vehicles become more complex, the role of the mechanic transforms from that of a manual laborer to a technical expert. Educational institutions and training centers in the Federal District have responded by offering certified courses in automotive technology. This professionalization enhances trust among consumers, who are often wary of dishonest practices common in informal repair markets elsewhere. In Brasília, where regulatory oversight is generally stricter due to its status as the capital, mechanics operate within a framework that demands higher standards of transparency and technical competence.</w:t>
      </w:r>
    </w:p>
    <w:bookmarkEnd w:id="21"/>
    <w:bookmarkStart w:id="22" w:name="the-mechanic-as-a-community-anchor"/>
    <w:p>
      <w:pPr>
        <w:pStyle w:val="Heading2"/>
      </w:pPr>
      <w:r>
        <w:t xml:space="preserve">The Mechanic as a Community Anchor</w:t>
      </w:r>
    </w:p>
    <w:p>
      <w:pPr>
        <w:pStyle w:val="FirstParagraph"/>
      </w:pPr>
      <w:r>
        <w:t xml:space="preserve">Beyond technical skills and economic contribution, mechanics in Brazil Brasília often serve informal community roles. In many neighborhoods, particularly in satellite cities (Cidades Satélites) that surround the main planned sectors like Taguatinga, Ceilândia, and Sobradinho, local repair shops become social hubs. It is common for drivers to spend hours waiting for repairs while engaging with neighbors at these workshops.</w:t>
      </w:r>
    </w:p>
    <w:p>
      <w:pPr>
        <w:pStyle w:val="BodyText"/>
      </w:pPr>
      <w:r>
        <w:t xml:space="preserve">In this context, the mechanic acts as a confidant and advisor. They provide guidance on budget-friendly maintenance strategies for residents living on fixed or modest incomes. Given the economic disparities within the Federal District, some residents cannot afford brand-new vehicles or expensive original parts. Skilled mechanics in these areas often find innovative ways to extend vehicle life using reliable used components, thereby supporting lower-income households in maintaining their mobility. This adaptability is crucial in a city where car ownership remains the primary mode of transportation for most people.</w:t>
      </w:r>
    </w:p>
    <w:bookmarkEnd w:id="22"/>
    <w:bookmarkStart w:id="23" w:name="challenges-faced-by-mechanics"/>
    <w:p>
      <w:pPr>
        <w:pStyle w:val="Heading2"/>
      </w:pPr>
      <w:r>
        <w:t xml:space="preserve">Challenges Faced by Mechanics</w:t>
      </w:r>
    </w:p>
    <w:p>
      <w:pPr>
        <w:pStyle w:val="FirstParagraph"/>
      </w:pPr>
      <w:r>
        <w:t xml:space="preserve">Despite their importance, mechanics in Brasília face significant challenges. The high cost of living in the capital affects both workers and customers. Inflation impacts the price of spare parts, which are often imported or sourced from distant manufacturing hubs. Furthermore, environmental regulations aimed at reducing emissions have introduced stricter inspection regimes (like the Detran-DF inspections), requiring mechanics to stay updated on evolving technical standards.</w:t>
      </w:r>
    </w:p>
    <w:p>
      <w:pPr>
        <w:pStyle w:val="BodyText"/>
      </w:pPr>
      <w:r>
        <w:t xml:space="preserve">Additionally, cybersecurity and digitalization pose new hurdles. Modern vehicles generate vast amounts of data, and accessing diagnostic information often requires proprietary software and subscriptions. Small independent shops struggle to compete with dealership networks that have direct access to manufacturer updates. Yet, even small workshops in Brazil Brasília are adapting by investing in better tools and seeking certifications that allow them to service global brands effectively.</w:t>
      </w:r>
    </w:p>
    <w:bookmarkEnd w:id="23"/>
    <w:bookmarkStart w:id="24" w:name="the-future-of-automotive-maintenance"/>
    <w:p>
      <w:pPr>
        <w:pStyle w:val="Heading2"/>
      </w:pPr>
      <w:r>
        <w:t xml:space="preserve">The Future of Automotive Maintenance</w:t>
      </w:r>
    </w:p>
    <w:p>
      <w:pPr>
        <w:pStyle w:val="FirstParagraph"/>
      </w:pPr>
      <w:r>
        <w:t xml:space="preserve">Looking ahead, the role of the mechanic will continue to evolve with technological advancements. The push for sustainable mobility, including electric vehicles (EVs), is gaining momentum in Brazil’s capital initiatives. As Brasília aims to expand its electric bus fleet and encourage green commuting, mechanics will need specialized training in high-voltage systems and battery maintenance. This transition presents an opportunity for upskilling the workforce but also requires investment from both government bodies and private enterprises.</w:t>
      </w:r>
    </w:p>
    <w:p>
      <w:pPr>
        <w:pStyle w:val="BodyText"/>
      </w:pPr>
      <w:r>
        <w:t xml:space="preserve">Moreover, as digital platforms for booking services become more prevalent, mechanics must enhance their customer service skills alongside technical expertise. The integration of technology in scheduling, diagnostics, and parts ordering is reshaping how workshops operate in Brazil Brasília. Those who embrace these changes will thrive; those who do not risk becoming obsolete.</w:t>
      </w:r>
    </w:p>
    <w:bookmarkEnd w:id="24"/>
    <w:bookmarkStart w:id="25" w:name="conclusion"/>
    <w:p>
      <w:pPr>
        <w:pStyle w:val="Heading2"/>
      </w:pPr>
      <w:r>
        <w:t xml:space="preserve">Conclusion</w:t>
      </w:r>
    </w:p>
    <w:p>
      <w:pPr>
        <w:pStyle w:val="FirstParagraph"/>
      </w:pPr>
      <w:r>
        <w:t xml:space="preserve">In conclusion, the mechanic in Brazil Brasília occupies a unique and indispensable position within the urban fabric of this planned capital. They are more than just repairers of machines; they are enablers of daily life, contributors to economic activity, and community stabilizers. As Brasília continues to grow and modernize, recognizing the value of these professionals is essential for maintaining the city’s functionality. Supporting vocational training, ensuring fair labor practices, and fostering innovation in automotive services will ensure that mechanics can continue to keep Brazil Brasília moving forward. Without them, the wheels of this magnificent city would indeed grind to a halt.</w:t>
      </w:r>
    </w:p>
    <w:p>
      <w:pPr>
        <w:pStyle w:val="BodyText"/>
      </w:pPr>
      <w:r>
        <w:rPr>
          <w:bCs/>
          <w:b/>
        </w:rPr>
        <w:t xml:space="preserve">An Analysis of Urban Mobility Support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Brazil Brasília</dc:title>
  <dc:creator/>
  <dc:language>en</dc:language>
  <cp:keywords/>
  <dcterms:created xsi:type="dcterms:W3CDTF">2026-07-29T20:29:43Z</dcterms:created>
  <dcterms:modified xsi:type="dcterms:W3CDTF">2026-07-29T20:29:43Z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