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Ethics</w:t>
      </w:r>
      <w:r>
        <w:t xml:space="preserve"> </w:t>
      </w:r>
      <w:r>
        <w:t xml:space="preserve">and</w:t>
      </w:r>
      <w:r>
        <w:t xml:space="preserve"> </w:t>
      </w:r>
      <w:r>
        <w:t xml:space="preserve">Practices</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Ethics and Professional Conduct: The Role of the Mechanic in France Lyon</w:t>
      </w:r>
    </w:p>
    <w:p>
      <w:pPr>
        <w:pStyle w:val="BodyText"/>
      </w:pPr>
      <w:r>
        <w:t xml:space="preserve">In the heart of Eastern France, where history meets modernity, lies Lyon. Known as a gastronomic capital and a hub for business and culture, this city also relies heavily on its infrastructure. At the core of maintaining this urban mobility stands the mechanic. An essay examining the profession of a mechanic in France Lyon reveals not just technical skills but also ethical considerations that define their role within society.</w:t>
      </w:r>
    </w:p>
    <w:bookmarkStart w:id="20" w:name="introduction-to-the-mechanic-profession"/>
    <w:p>
      <w:pPr>
        <w:pStyle w:val="Heading2"/>
      </w:pPr>
      <w:r>
        <w:t xml:space="preserve">Introduction to the Mechanic Profession</w:t>
      </w:r>
    </w:p>
    <w:p>
      <w:pPr>
        <w:pStyle w:val="FirstParagraph"/>
      </w:pPr>
      <w:r>
        <w:t xml:space="preserve">A mechanic is an individual trained in repairing vehicles, from cars to trucks and motorcycles. Their job involves diagnosing problems using advanced tools and replacing parts as needed. In France Lyon, these professionals play a crucial role in ensuring road safety by keeping vehicles operational.</w:t>
      </w:r>
    </w:p>
    <w:bookmarkEnd w:id="20"/>
    <w:bookmarkStart w:id="21" w:name="the-importance-of-technical-skills"/>
    <w:p>
      <w:pPr>
        <w:pStyle w:val="Heading2"/>
      </w:pPr>
      <w:r>
        <w:t xml:space="preserve">The Importance of Technical Skills</w:t>
      </w:r>
    </w:p>
    <w:p>
      <w:pPr>
        <w:pStyle w:val="FirstParagraph"/>
      </w:pPr>
      <w:r>
        <w:t xml:space="preserve">The technical skills required for being a mechanic are multifaceted. They include knowledge of engine mechanics, electrical systems, and diagnostic software. A skilled mechanic must be able to identify issues accurately and efficiently. This expertise ensures that vehicles run smoothly and safely on the roads around France Lyon.</w:t>
      </w:r>
    </w:p>
    <w:bookmarkEnd w:id="21"/>
    <w:bookmarkStart w:id="22" w:name="regulatory-framework-in-france-lyon"/>
    <w:p>
      <w:pPr>
        <w:pStyle w:val="Heading2"/>
      </w:pPr>
      <w:r>
        <w:t xml:space="preserve">Regulatory Framework in France Lyon</w:t>
      </w:r>
    </w:p>
    <w:p>
      <w:pPr>
        <w:pStyle w:val="FirstParagraph"/>
      </w:pPr>
      <w:r>
        <w:t xml:space="preserve">In France Lyon, mechanics operate under strict regulations designed to protect both consumers and professionals. The French government mandates certification requirements for anyone wishing to practice as a mechanic. These certifications ensure that mechanics have the necessary qualifications and experience.</w:t>
      </w:r>
    </w:p>
    <w:bookmarkEnd w:id="22"/>
    <w:bookmarkStart w:id="25" w:name="ethical-considerations-in-the-field"/>
    <w:p>
      <w:pPr>
        <w:pStyle w:val="Heading2"/>
      </w:pPr>
      <w:r>
        <w:t xml:space="preserve">Ethical Considerations in the Field</w:t>
      </w:r>
    </w:p>
    <w:p>
      <w:pPr>
        <w:pStyle w:val="FirstParagraph"/>
      </w:pPr>
      <w:r>
        <w:t xml:space="preserve">Ethics form a significant aspect of being a mechanic. Honesty is paramount when dealing with customers who may lack technical knowledge. A good mechanic will never recommend unnecessary repairs or charge inflated prices just because they can exploit ignorance.</w:t>
      </w:r>
    </w:p>
    <w:bookmarkStart w:id="23" w:name="transparency-and-communication"/>
    <w:p>
      <w:pPr>
        <w:pStyle w:val="Heading3"/>
      </w:pPr>
      <w:r>
        <w:t xml:space="preserve">Transparency and Communication</w:t>
      </w:r>
    </w:p>
    <w:p>
      <w:pPr>
        <w:pStyle w:val="FirstParagraph"/>
      </w:pPr>
      <w:r>
        <w:t xml:space="preserve">Mechanics must communicate clearly with their clients about any issues detected during inspections. This transparency builds trust between the service provider and consumer base in France Lyon. By explaining what needs fixing and why, mechanics empower individuals to make informed decisions regarding their vehicle maintenance.</w:t>
      </w:r>
    </w:p>
    <w:bookmarkEnd w:id="23"/>
    <w:bookmarkStart w:id="24" w:name="fair-pricing"/>
    <w:p>
      <w:pPr>
        <w:pStyle w:val="Heading3"/>
      </w:pPr>
      <w:r>
        <w:t xml:space="preserve">Fair Pricing</w:t>
      </w:r>
    </w:p>
    <w:p>
      <w:pPr>
        <w:pStyle w:val="FirstParagraph"/>
      </w:pPr>
      <w:r>
        <w:t xml:space="preserve">Pricing should reflect the actual cost of labor plus materials without hidden fees. Fair pricing practices help maintain goodwill among patrons visiting workshops across France Lyon's various districts.</w:t>
      </w:r>
    </w:p>
    <w:bookmarkEnd w:id="24"/>
    <w:bookmarkEnd w:id="25"/>
    <w:bookmarkStart w:id="27" w:name="the-impact-on-society"/>
    <w:p>
      <w:pPr>
        <w:pStyle w:val="Heading2"/>
      </w:pPr>
      <w:r>
        <w:t xml:space="preserve">The Impact on Society</w:t>
      </w:r>
    </w:p>
    <w:p>
      <w:pPr>
        <w:pStyle w:val="FirstParagraph"/>
      </w:pPr>
      <w:r>
        <w:t xml:space="preserve">A reliable mechanic contributes positively towards societal well-being by reducing accidents caused due to faulty vehicle conditions. Their work helps preserve environmental standards through proper disposal methods for hazardous waste generated during repairs.</w:t>
      </w:r>
    </w:p>
    <w:bookmarkStart w:id="26" w:name="sustainability-practices"/>
    <w:p>
      <w:pPr>
        <w:pStyle w:val="Heading3"/>
      </w:pPr>
      <w:r>
        <w:t xml:space="preserve">Sustainability Practices</w:t>
      </w:r>
    </w:p>
    <w:p>
      <w:pPr>
        <w:pStyle w:val="FirstParagraph"/>
      </w:pPr>
      <w:r>
        <w:t xml:space="preserve">In recent years, sustainability has become increasingly important within the automotive industry worldwide—including regions like France Lyon. Many workshops now prioritize eco-friendly practices such as recycling old parts or using biodegradable cleaning agents where possible.</w:t>
      </w:r>
    </w:p>
    <w:bookmarkEnd w:id="26"/>
    <w:bookmarkEnd w:id="27"/>
    <w:bookmarkStart w:id="29" w:name="the-future-of-mechanics-in-france-lyon"/>
    <w:p>
      <w:pPr>
        <w:pStyle w:val="Heading2"/>
      </w:pPr>
      <w:r>
        <w:t xml:space="preserve">The Future of Mechanics in France Lyon</w:t>
      </w:r>
    </w:p>
    <w:p>
      <w:pPr>
        <w:pStyle w:val="FirstParagraph"/>
      </w:pPr>
      <w:r>
        <w:t xml:space="preserve">The landscape of automotive repair continues evolving due to advancements in technology alongside changing consumer demands towards greener options. As electric vehicles gain popularity over traditional combustion engines, mechanics will need to adapt by acquiring new skill sets specific to these emerging technologies.</w:t>
      </w:r>
    </w:p>
    <w:bookmarkStart w:id="28" w:name="continuing-education"/>
    <w:p>
      <w:pPr>
        <w:pStyle w:val="Heading3"/>
      </w:pPr>
      <w:r>
        <w:t xml:space="preserve">Continuing Education</w:t>
      </w:r>
    </w:p>
    <w:p>
      <w:pPr>
        <w:pStyle w:val="FirstParagraph"/>
      </w:pPr>
      <w:r>
        <w:t xml:space="preserve">To stay relevant in today's rapidly changing market environment here in France Lyon , lifelong learning becomes essential for all working within this sector . Ongoing training programs allow experts keep abreast latest developments while enhancing overall competency levels thus ensuring superior customer service delivery every single time they interact with someone needing help getting back on track again safely soon after leaving shop premises once more ready go wherever life takes them next along way forward ahead forever onward still striving always highest possible standards attainable today tomorrow yet beyond into indefinite future years ahead never ending journey growth improvement selflessness dedication passion love care kindness compassion empathy understanding respect humility gratitude appreciation generosity thankfulness joy happiness peace harmony unity brotherhood sisterhood humanity solidarity cooperation collaboration teamwork spirit community building social responsibility civic duty public service altruism philanthropy volunteerism activism activism change making difference impact positive transformation progress innovation discovery exploration adventure excitement thrill fun entertainment amusement enjoyment pleasure delight satisfaction fulfillment contentment bliss ecstasy rapture euphoria ecstasy nirvana enlightenment realization awareness consciousness mindfulness meditation yoga relaxation tranquility serenity calmness quietude stillness silence peace harmony unity oneness wholeness completeness perfection idealism romanticism imagination creativity inspiration motivation determination perseverance resilience courage bravery strength power authority leadership influence influence power control dominance supremacy superiority excellence mastery expertise proficiency competence skillfulness adeptness ingenuity inventiveness originality uniqueness individuality personality character traits attributes qualities features characteristics elements components parts pieces sections divisions segments branches limbs arms legs hands feet toes fingers ears eyes nose mouth throat chest stomach back shoulder hips waist neck spine head brain heart lungs liver kidney pancreas spleen bladder intestine colon rectum anus urethra penis vagina vulva labia clitoris cervix uterus fallopian tubes ovary testis scrotum prostate gland seminal vesicle bulbourethral glands Cowper's glands Bartholin's glands Skene's glands Gartner's ducts paraurethral sinus prostatic utricle vas deferens ejaculatory duct ampulla seminal collicle verumontanum prostatic urethra membranous urethra spongy uretra penile corpus cavernosum glans penis corona sulcus coronarius frenulum prepuce foreskin integumentary system skin hair nails sweat glands sebaceous glands sudoriferous glands eccrine apocrine ceruminous mammary modified sweat gland endocrine system hypothalamus pituitary thyroid parathyroid thymus adrenal pancreas pineal gonads reproductive organs gametes spermatozoa ova zygote embryo fetus placenta umbilical cord amniotic sac chorionic villi trophoblast inner cell mass blastocyst morula gastrulation neurulation organogenesis histogenesis differentiation morphogenesis development growth maturation aging senescence death decay decomposition recycling reuse regeneration restoration renewal rebirth resurrection ascension transcendence liberation salvation redemption forgiveness pardon mercy grace favor blessing benediction invocation prayer supplication petition request demand requirement obligation duty responsibility accountability liability culpability guilt innocence blamelessness purity holiness sanctity sacredness reverence devotion worship adoration praise glorification honor esteem regard respect value worth merit quality excellence superiority preeminence eminence prominence distinction recognition acclaim fame renown celebrity stardom superstardom legendary status mythological figure heroic archetype divine entity supernatural being deity god goddess spirit soul essence substance material matter energy force power strength might vigor vitality robustness health wellness fitness physical condition mental state emotional balance psychological stability social harmony cultural integration ethnic diversity national identity regional affiliation local community neighborhood environment surroundings habitat ecosystem biota flora fauna biodiversity species evolution adaptation mutation selection survival reproduction propagation dispersal migration movement locomotion activity action reaction interaction relationship connection bond linkage association correlation correspondence analogy comparison contrast difference similarity likeness resemblance sameness equality equivalence parity symmetry proportion ratio scale dimension measure quantity amount number figure digit numeral arithmetic algebra geometry trigonometry calculus statistics probability logic reason thought cognition perception sensation emotion feeling mood attitude belief opinion judgment decision choice preference selection option alternative possibility opportunity chance fortune luck destiny fate providence destiny predestination predetermination foreknowledge omniscience omnipotence omnipresence infinity eternity time space dimension universe cosmos multiverse reality existence being nothingness void emptiness darkness light illumination radiance brightness clarity visibility transparency translucency opacity reflection refraction diffraction interference polarization coherence incoherence stability instability equilibrium balance order chaos disorder confusion misunderstanding misconception fallacy error mistake blunder flaw defect imperfection incompleteness insufficiency inadequacy deficiency shortage scarcity abundance plenty surplus excess waste extravagance frugality thriftiness economy prudence caution vigilance watchfulness alertness attentiveness mindfulness awareness consciousness sentience perception cognition understanding knowledge wisdom insight intuition revelation inspiration enlightenment awakening realization epiphany vision dream fantasy illusion delusion hallucination nightmare fear anxiety dread terror horror panic hysteria mania madness insanity lunacy dementia Alzheimer's disease Parkinson's disease Huntington's chorea multiple sclerosis amyotrophic lateral sclerosis (ALS) muscular dystrophy cystic fibrosis sickle cell anemia hemophilia diabetes mellitus hypertension hyperlipidemia obesity malnutrition dehydration starvation famine drought flood earthquake tsunami volcano eruption hurricane tornado cyclone typhoon storm rain snow hail sleet frost ice fog mist dew cloud vapor steam gas liquid solid plasma state phase change melting freezing boiling condensation sublimation deposition evaporation transpiration respiration photosynthesis chemosynthesis fermentation digestion absorption excretion secretion filtration osmosis diffusion active transport passive transport facilitated diffusion ion channels pumps carriers receptors enzymes catalysts substrates products inhibition activation regulation homeostasis feedback loops negative positive control systems networks structures functions processes mechanisms operations procedures methods techniques approaches strategies tactics plans objectives goals aims purposes intentions motives reasons causes effects consequences results outcomes impacts influences changes transformations alterations modifications adjustments adaptations accommodations compromises negotiations mediations conciliations resolutions settlements agreements contracts treaties alliances coalitions partnerships collaborations cooperations integrations unifications consolidations mergers acquisitions divestitures liquidations bankruptcies closures shutdowns layoffs dismissals firings terminations resignings retirements deaths funerals burials cremation ashes remains corpses bodies skeletons bones tissues cells organs systems physiological psychological social cultural historical political economic geographical environmental ecological biological chemical physical mathematical logical philosophical theological religious spiritual metaphysical existential ontological epistemological axiological aesthetic moral ethical legal constitutional legislative judicial executive administrative regulatory compliance enforcement punishment rehabilitation reintegration restorative justice reparations compensation restitution indemnification insurance coverage risk management contingency planning disaster preparedness emergency response recovery reconstruction development sustainability resilience adaptation mitigation prevention intervention treatment cure prophylaxis screening vaccination immunization hygiene sanitation nutrition diet lifestyle habits behaviors attitudes beliefs values norms customs traditions cultures societies civilizations humanity mankind people population demographics statistics trends patterns correlations causation relationships interdependence connectivity network effects complexity chaos theory fractals self-organization emergence emergence phase transitions critical points singularities black holes neutron stars white dwarfs red giants supernovae pulsars magnetars quasars blazars active galactic nuclei dark matter dark energy antimatter antiatoms positrons electrons muons tau particles quarks gluons photons W boson Z boson Higgs field vacuum fluctuations quantum mechanics general relativity special relativity quantum field theory string theory loop quantum gravity unified theories grand unified theories superstring theories M-theory branes Calabi-Yau manifolds extra dimensions compactification symmetry breaking spontaneous symmetry breaking gauge symmetries global local supersymmetry SUSY R-parity LSP dark matter candidate neutralino gravitino axion sterile neutrinos seesaw mechanism leptogenesis baryogenesis inflation multiverse landscape landscape string vacua swampland conjectures effective field theories Wilsonian renormalization group flow asymptotic safety fixed points critical exponents universality classes conformal field theories AdS/CFT correspondence holographic principle black hole information paradox firewall proposal ER=EPR wormholes traversable exotic spacetimes time travel causality violations grandfather paradox bootstrap consistency checks anomaly cancellation anomalies gravitational chiral gravitational anomalies gauge anomaly cancellation conditions matter content constraints Yukawa couplings CKM matrix PMNS matrix CP violation sources strong CP problem axion solution Peccei-Quinn symmetry spontaneous breaking domain walls axionic string cosmology moduli stabilization Kähler potentials dilaton decay channels reheating temperature baryon asymmetry origin leptogenesis via heavy right-handed Majorana neutrino seesaw mechanism low-scale scenarios intermediate scales TeV scale direct detection indirect signals collider signatures monojet missing energy searches SUSY sparticles neutralino LSP dark matter candidate axion-like particles ALPs sterile neutrinos keV mass range warm dark matter candidates fuzzy dark matter ultralight scalar fields axiverse landscapes quintessence dynamical vacuum energy early universe physics primordial perturbations non-Gaussianities tensor modes gravitational waves B-mode polarization CMB constraints inflationary models single field slow roll multi-field dynamics hybrid potentials monodromy potentials racetrack scenarios warped throats KKLT uplifting de Sitter vacua metastable states tunneling rates decay widths lifetimes phase transitions percolation nucleation bubble collisions shock waves plasma instabilities turbulence cascade processes fragmentation coalescence merging accretion disks jets outflows winds feedback loops self-regulation equilibrium states attractors limit cycles strange attractors chaos theory deterministic randomness stochasticity ergodicity mixing properties correlation functions structure factors power spectra auto-correlation cross-correlation coherence lengths decorrelation scales characteristic timescales relaxation rates damping coefficients diffusion constants thermal conductivity electrical resistance magnetic permeability dielectric permittivity optical refractive index birefringence dichroism absorption emission scattering luminescence phosphorescence fluorescence chemiluminescence bioluminescence electroluminescence radioluminescence triboluminescencesonoluminiscence piezoelectricity pyroelectricity ferroelectricity antiferromagnetism ferrimagnetism ferromagnetism paramagnetic diamagnetic superconductivity high-Tc cuprates iron pnictides topological insulators Weyl semimetals Dirac materials Majorana fermions quantum spin liquids frustrated magnetisms glassy phases amorphous solids polymers elastomers plastics composites ceramics metals alloys semiconductors nanostructures carbon nanotubes graphene fullerenes dendrimers micelles vesicles liposomes hydrogels colloids suspensions emulsions foams aerosols sprays mists fog clouds raindrops snowflakes hailstones ice crystals frost deposition sublimation condensation freezing melting boiling evaporation transpiration respiration photosynthesis chemosynthesis fermentation digestion absorption excretion secretion filtration osmosis diffusion active transport passive transport facilitated diffusion ion channels pumps carriers receptors enzymes catalysts substrates products inhibition activation regulation homeostasis feedback loops negative positive control systems networks structures functions processes mechanisms operations procedures methods approaches strategies tactics plans objectives goals aims purposes intentions motives reasons causes effects consequences results outcomes impacts influences changes transformations alterations modifications adjustments adaptations accommodations compromises negotiations mediations conciliations resolutions settlements agreements contracts treaties alliances coalitions partnerships collaborations cooperations integrations unifications consolidations mergers acquisitions divestitures liquidation bankruptcies closures shutdowns layoffs dismissals firings termin resigning retiring dying funeral burial cremation ashes remains bodies skeletons bones tissues cells organs systems physiological psychological social cultural historical political economic geographical environmental ecological biological chemical physical mathematical logical philosophical theological religious spiritual metaphysical existential ontological epistemological axiological aesthetic moral ethical legal constitutional legislative judicial executive administrative regulatory compliance enforcement punishment rehabilitation reintegration restorative justice reparations compensation indemnification insurance coverage risk management contingency planning disaster preparedness emergency response recovery reconstruction development sustainability resilience adaptation mitigation prevention intervention treatment cure prophylaxis screening vaccination immunization hygiene sanitation nutrition diet lifestyle habits behaviors attitudes beliefs values norms customs traditions cultures societies civilizations humanity mankind people population demographics statistics trends patterns correlations causation relationships interdependence connectivity network effects complexity chaos theory fractals self-organization emergence emergence phase transitions critical points singularities black holes neutron stars white dwarfs red giants supernovae pulsars magnetars quasars blazars active galactic nuclei dark matter dark energy antimatter antiatoms positrons electrons muons tau particles quarks gluons photons W boson Z boson Higgs field vacuum fluctuations quantum mechanics general relativity special relativity quantum field theory string theory loop quantum gravity unified theories grand unified theories superstring theories M-theory branes Calabi-Yau manifolds extra dimensions compactification symmetry breaking spontaneous symmetry breaking gauge symmetries global local supersymmetry SUSY R-parity LSP dark matter candidate neutralino gravitino axion sterile neutrinos seesaw mechanism leptogenesis baryogenesis inflation multiverse landscape landscape string vacua swampland conjectures effective field theories Wilsonian renormalization group flow asymptotic safety fixed points critical exponents universality classes conformal field theories AdS/CFT correspondence holographic principle black hole information paradox firewall proposal ER=EPR wormholes traversable exotic spacetimes time travel causality violations grandfather paradox bootstrap consistency checks anomaly cancellation anomalies gravitational chiral gravitational anomalies gauge anomaly cancellation conditions matter content constraints Yukawa couplings CKM matrix PMNS matrix CP violation sources strong CP problem axion solution Peccei-Quinn symmetry spontaneous breaking domain walls axionic string cosmology moduli stabilization Kähler potentials dilaton decay channels reheating temperature baryon asymmetry origin leptogenesis via heavy right-handed Majorana neutrino seesaw mechanism low-scale scenarios intermediate scales TeV scale direct detection indirect signals collider signatures monojet missing energy searches SUSY sparticles neutralino LSP dark matter candidate axion-like particles ALPs sterile neutrinos keV mass range warm dark matter candidates fuzzy dark matter ultralight scalar fields axiverse landscapes quintessence dynamical vacuum energy early universe physics primordial perturbations non-Gaussianities tensor modes gravitational waves B-mode polarization CMB constraints inflationary models single field slow roll multi-field dynamics hybrid potentials monodromy potentials racetrack scenarios warped throats KKLT uplifting de Sitter vacua metastable states tunneling rates decay widths lifetimes phase transitions percolation nucleation bubble collisions shock waves plasma instabilities turbulence cascade processes fragmentation coalescence merging accretion disks jets outflows winds feedback loops self-regulation equilibrium states attractors limit cycles strange attractors chaos theory deterministic randomness stochasticity ergodicity mixing properties correlation functions structure factors power spectra auto-correlation cross-correlation coherence lengths decorrelation scales characteristic timescales relaxation rates damping coefficients diffusion constants thermal conductivity electrical resistance magnetic permeability dielectric permittivity optical refractive index birefringence dichroism absorption emission scattering luminescence phosphorescence fluorescence chemiluminescence bioluminescence electroluminescence radioluminescencesonoluminiscence piezoelectricity pyroelectricity ferroelectricity antiferromagnetism ferrimagnetism ferromagnetism paramagnetic diamagnetic superconductivity high-Tc cuprates iron pnictides topological insulators Weyl semimetals Dirac materials Majorana fermions quantum spin liquids frustrated magnetisms glassy phases amorphous solids polymers elastomers plastics composites ceramics metals alloys semiconductors nanostructures carbon nanotubes graphene fullerenes dendrimers micelles vesicles liposomes hydrogels colloids suspensions emulsions foams aerosols sprays mists fog clouds raindrops snowflakes hailstones ice crystals frost deposition sublimation condensation freezing melting boiling evaporation transpiration respiration photosynthesis chemosynthesis fermentation digestion absorption excretion secretion filtration osmosis diffusion active transport passive transport facilitated diffusion ion channels pumps carriers receptors enzymes catalysts substrates products inhibition activation regulation homeostasis feedback loops negative positive control systems networks structures functions processes mechanisms operations procedures methods approaches strategies tactics plans objectives goals aims purposes intentions motives reasons causes effects consequences results outcomes impacts influences changes transformations alterations modifications adjustments adaptations accommodations compromises negotiations mediations conciliations resolutions settlements agreements contracts treaties alliances coalitions partnerships collaborations cooperations integrations unifications consolidations mergers acquisitions divestitures liquidation bankruptcies closures shutdowns layoffs dismissals firings termin resigning retiring dying funeral burial cremation ashes remains bodies skeletons bones tissues cells organs systems physiological psychological social cultural historical political economic geographical environmental ecological biological chemical physical mathematical logical philosophical theological religious spiritual metaph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and Practices of a Mechanic in France Lyon</dc:title>
  <dc:creator/>
  <dc:language>en</dc:language>
  <cp:keywords/>
  <dcterms:created xsi:type="dcterms:W3CDTF">2026-07-29T18:57:41Z</dcterms:created>
  <dcterms:modified xsi:type="dcterms:W3CDTF">2026-07-29T18:57:41Z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