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Mechanic</w:t>
      </w:r>
      <w:r>
        <w:t xml:space="preserve"> </w:t>
      </w:r>
      <w:r>
        <w:t xml:space="preserve">in</w:t>
      </w:r>
      <w:r>
        <w:t xml:space="preserve"> </w:t>
      </w:r>
      <w:r>
        <w:t xml:space="preserve">Mumbai:</w:t>
      </w:r>
      <w:r>
        <w:t xml:space="preserve"> </w:t>
      </w:r>
      <w:r>
        <w:t xml:space="preserve">A</w:t>
      </w:r>
      <w:r>
        <w:t xml:space="preserve"> </w:t>
      </w:r>
      <w:r>
        <w:t xml:space="preserve">Critical</w:t>
      </w:r>
      <w:r>
        <w:t xml:space="preserve"> </w:t>
      </w:r>
      <w:r>
        <w:t xml:space="preserve">Analysis</w:t>
      </w:r>
    </w:p>
    <w:bookmarkStart w:id="20" w:name="X44f7bbeff25f533e3b56786851637586ecec3fe"/>
    <w:p>
      <w:pPr>
        <w:pStyle w:val="Heading1"/>
      </w:pPr>
      <w:r>
        <w:t xml:space="preserve">The Lifeline of the Streetscape:</w:t>
      </w:r>
      <w:r>
        <w:br/>
      </w:r>
      <w:r>
        <w:t xml:space="preserve">An Essay on the Mechanic in India Mumbai</w:t>
      </w:r>
    </w:p>
    <w:p>
      <w:pPr>
        <w:pStyle w:val="FirstParagraph"/>
      </w:pPr>
      <w:r>
        <w:rPr>
          <w:bCs/>
          <w:b/>
        </w:rPr>
        <w:t xml:space="preserve">Introduction</w:t>
      </w:r>
    </w:p>
    <w:p>
      <w:pPr>
        <w:pStyle w:val="BodyText"/>
      </w:pPr>
      <w:r>
        <w:t xml:space="preserve">In the sprawling, vibrant, and relentless urban landscape of</w:t>
      </w:r>
      <w:r>
        <w:t xml:space="preserve"> </w:t>
      </w:r>
      <w:r>
        <w:rPr>
          <w:bCs/>
          <w:b/>
        </w:rPr>
        <w:t xml:space="preserve">Mumbai</w:t>
      </w:r>
      <w:r>
        <w:t xml:space="preserve">, often referred to as "The City That Never Sleeps," there exists a symbiotic relationship between its inhabitants and their modes of transport. While the city is renowned for its towering skyscrapers in BKC, historic colonial architecture in South Mumbai, and the bustling railway network that serves as its arterial blood supply, it is equally defined by the sheer volume of private vehicles navigating its narrow lanes. At the heart of maintaining this mechanical ecosystem stands an unsung hero: the</w:t>
      </w:r>
      <w:r>
        <w:t xml:space="preserve"> </w:t>
      </w:r>
      <w:r>
        <w:rPr>
          <w:bCs/>
          <w:b/>
        </w:rPr>
        <w:t xml:space="preserve">mechanic</w:t>
      </w:r>
      <w:r>
        <w:t xml:space="preserve">. This essay explores the critical role of a mechanic in</w:t>
      </w:r>
      <w:r>
        <w:t xml:space="preserve"> </w:t>
      </w:r>
      <w:r>
        <w:rPr>
          <w:bCs/>
          <w:b/>
        </w:rPr>
        <w:t xml:space="preserve">Mumbai</w:t>
      </w:r>
      <w:r>
        <w:t xml:space="preserve">, analyzing how they serve not merely as repairers of engines, but as custodians of urban mobility, economic stability, and public safety within the unique context of India’s financial capital.</w:t>
      </w:r>
    </w:p>
    <w:p>
      <w:pPr>
        <w:pStyle w:val="BodyText"/>
      </w:pPr>
      <w:r>
        <w:t xml:space="preserve">The Urban Fabric and Vehicle Dependency</w:t>
      </w:r>
    </w:p>
    <w:p>
      <w:pPr>
        <w:pStyle w:val="BodyText"/>
      </w:pPr>
      <w:r>
        <w:t xml:space="preserve">Mumbai presents a unique challenge for vehicle maintenance. The city is characterized by extreme traffic congestion, high humidity due to its coastal location on the Arabian Sea, and erratic weather patterns during the monsoon season. These environmental factors accelerate the wear and tear of automobiles significantly more than in temperate climates. Furthermore,</w:t>
      </w:r>
      <w:r>
        <w:t xml:space="preserve"> </w:t>
      </w:r>
      <w:r>
        <w:rPr>
          <w:bCs/>
          <w:b/>
        </w:rPr>
        <w:t xml:space="preserve">India Mumbai</w:t>
      </w:r>
      <w:r>
        <w:t xml:space="preserve"> </w:t>
      </w:r>
      <w:r>
        <w:t xml:space="preserve">has a dense population density that necessitates frequent use of two-wheelers (bikes and scooters) for last-mile connectivity, as well as four-wheelers for middle-class commuters who cannot always rely on the overcrowded local trains during peak hours. Consequently, the demand for automotive repair services is incessant. The mechanic here operates in a high-pressure environment where turnaround time is often more critical than perfection, driven by the urgent need of passengers to reach their workplaces or homes in one of India’s most time-sensitive economies.</w:t>
      </w:r>
    </w:p>
    <w:p>
      <w:pPr>
        <w:pStyle w:val="BodyText"/>
      </w:pPr>
      <w:r>
        <w:rPr>
          <w:bCs/>
          <w:b/>
        </w:rPr>
        <w:t xml:space="preserve">The Role of Mechanic as Community Anchor</w:t>
      </w:r>
    </w:p>
    <w:p>
      <w:pPr>
        <w:pStyle w:val="BodyText"/>
      </w:pPr>
      <w:r>
        <w:t xml:space="preserve">In neighborhoods like Andheri, Powai, Dadar, and Borivali, local repair shops are more than commercial entities; they are community hubs. The typical</w:t>
      </w:r>
      <w:r>
        <w:t xml:space="preserve"> </w:t>
      </w:r>
      <w:r>
        <w:rPr>
          <w:bCs/>
          <w:b/>
        </w:rPr>
        <w:t xml:space="preserve">Mumbai mechanic</w:t>
      </w:r>
      <w:r>
        <w:t xml:space="preserve"> </w:t>
      </w:r>
      <w:r>
        <w:t xml:space="preserve">often works out of a small roadside stall or a dedicated garage in industrial estates such as MIDC. These individuals possess an encyclopedic knowledge of the specific models prevalent in the region, from older Maruti 800s to modern hybrid SUVs and electric vehicles. Their expertise is often informal yet deeply practical, passed down through generations or honed by years of dealing with the idiosyncrasies of Indian roads. For many residents, their local mechanic is a trusted advisor who helps navigate the complexities of vehicle ownership in</w:t>
      </w:r>
      <w:r>
        <w:t xml:space="preserve"> </w:t>
      </w:r>
      <w:r>
        <w:rPr>
          <w:bCs/>
          <w:b/>
        </w:rPr>
        <w:t xml:space="preserve">India Mumbai</w:t>
      </w:r>
      <w:r>
        <w:t xml:space="preserve">, offering advice on fuel efficiency amidst rising petrol prices and maintenance schedules adapted to heavy traffic conditions.</w:t>
      </w:r>
    </w:p>
    <w:p>
      <w:pPr>
        <w:pStyle w:val="BodyText"/>
      </w:pPr>
      <w:r>
        <w:rPr>
          <w:bCs/>
          <w:b/>
        </w:rPr>
        <w:t xml:space="preserve">Economic Implications and Informal Economy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Mechanic in Mumbai: A Critical Analysis</dc:title>
  <dc:creator/>
  <dc:language>en</dc:language>
  <cp:keywords/>
  <dcterms:created xsi:type="dcterms:W3CDTF">2026-07-29T06:36:32Z</dcterms:created>
  <dcterms:modified xsi:type="dcterms:W3CDTF">2026-07-29T06:36:32Z</dcterms:modified>
</cp:coreProperties>
</file>

<file path=docProps/custom.xml><?xml version="1.0" encoding="utf-8"?>
<Properties xmlns="http://schemas.openxmlformats.org/officeDocument/2006/custom-properties" xmlns:vt="http://schemas.openxmlformats.org/officeDocument/2006/docPropsVTypes"/>
</file>