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Mechanical</w:t>
      </w:r>
      <w:r>
        <w:t xml:space="preserve"> </w:t>
      </w:r>
      <w:r>
        <w:t xml:space="preserve">Engineers</w:t>
      </w:r>
      <w:r>
        <w:t xml:space="preserve"> </w:t>
      </w:r>
      <w:r>
        <w:t xml:space="preserve">in</w:t>
      </w:r>
      <w:r>
        <w:t xml:space="preserve"> </w:t>
      </w:r>
      <w:r>
        <w:t xml:space="preserve">China,</w:t>
      </w:r>
      <w:r>
        <w:t xml:space="preserve"> </w:t>
      </w:r>
      <w:r>
        <w:t xml:space="preserve">Guangzhou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Mechanical Engineers in China, Guangzhou</dc:title>
  <dc:creator/>
  <dc:language>en</dc:language>
  <cp:keywords/>
  <dcterms:created xsi:type="dcterms:W3CDTF">2026-07-29T10:30:37Z</dcterms:created>
  <dcterms:modified xsi:type="dcterms:W3CDTF">2026-07-29T10:30:37Z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