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25" w:name="X75d3a5f4429fe16f72190de10442291f9172e9b"/>
    <w:p>
      <w:pPr>
        <w:pStyle w:val="Heading1"/>
      </w:pPr>
      <w:r>
        <w:t xml:space="preserve">The Strategic Imperative of the Mechanical Engineer in Kazakhstan, Almaty</w:t>
      </w:r>
    </w:p>
    <w:p>
      <w:pPr>
        <w:pStyle w:val="FirstParagraph"/>
      </w:pPr>
      <w:r>
        <w:t xml:space="preserve">In the rapidly evolving landscape of Central Asian industrial development, few professions carry as much weight and potential influence as that of the Mechanical Engineer. Specifically within the context of Kazakhstan Almaty, a city that serves not only as a cultural and economic hub but also as a gateway to broader regional markets, the role of this professional is critical. As Kazakhstan pursues its ambitious goals under its modernization programs, particularly focusing on green energy transition and industrial diversification beyond oil and gas exports, the expertise of qualified Mechanical Engineers in Kazakhstan Almaty becomes a cornerstone for sustainable growth. This essay explores the multifaceted responsibilities, challenges, and opportunities defining this profession in one of Central Asia's most dynamic cities.</w:t>
      </w:r>
    </w:p>
    <w:bookmarkStart w:id="20" w:name="the-industrial-backbone-of-almaty"/>
    <w:p>
      <w:pPr>
        <w:pStyle w:val="Heading2"/>
      </w:pPr>
      <w:r>
        <w:t xml:space="preserve">The Industrial Backbone of Almaty</w:t>
      </w:r>
    </w:p>
    <w:p>
      <w:pPr>
        <w:pStyle w:val="FirstParagraph"/>
      </w:pPr>
      <w:r>
        <w:t xml:space="preserve">Kazakhstan Almaty is often mistakenly perceived solely as a tourism destination or a financial center. In reality, it houses a diverse array of manufacturing, processing, and technological enterprises. From food processing plants that capitalize on the country’s agricultural wealth to metallurgical support industries and emerging renewable energy facilities, the city’s infrastructure relies heavily on robust mechanical systems. The Mechanical Engineer is the architect of this reliability. Whether designing efficient HVAC systems for high-rise developments in the city center or optimizing production lines in industrial parks located on the outskirts, these engineers ensure that machinery operates with maximum efficiency and minimal waste.</w:t>
      </w:r>
    </w:p>
    <w:p>
      <w:pPr>
        <w:pStyle w:val="BodyText"/>
      </w:pPr>
      <w:r>
        <w:t xml:space="preserve">The unique geographical context of Kazakhstan Almaty, situated at the foothills of Trans-Ili Alatau mountains, presents specific engineering challenges. The terrain and seismic activity require specialized structural and mechanical considerations. Engineers must design systems that are not only powerful but also resilient against natural forces. This necessity drives innovation in materials science and structural mechanics, creating a fertile ground for engineering excellence.</w:t>
      </w:r>
    </w:p>
    <w:bookmarkEnd w:id="20"/>
    <w:bookmarkStart w:id="21" w:name="X62c342ab5dea4176ab82f81b4b24e378de8b82f"/>
    <w:p>
      <w:pPr>
        <w:pStyle w:val="Heading2"/>
      </w:pPr>
      <w:r>
        <w:t xml:space="preserve">Diversification Beyond Traditional Resources</w:t>
      </w:r>
    </w:p>
    <w:p>
      <w:pPr>
        <w:pStyle w:val="FirstParagraph"/>
      </w:pPr>
      <w:r>
        <w:t xml:space="preserve">Historically, the industrial engine of Kazakhstan has been driven by its vast reserves of hydrocarbons. However, the government’s strategy to diversify the economy has shifted focus toward manufacturing and technology. In this new era, Mechanical Engineers in Kazakhstan Almaty are at the forefront of innovation. They are tasked with retrofitting old Soviet-era infrastructure with modern technologies and designing new facilities from scratch that adhere to international ISO standards.</w:t>
      </w:r>
    </w:p>
    <w:p>
      <w:pPr>
        <w:pStyle w:val="BodyText"/>
      </w:pPr>
      <w:r>
        <w:t xml:space="preserve">A significant area of growth is the renewable energy sector. As global pressure mounts to reduce carbon footprints, Kazakhstan has pledged to achieve net-zero emissions by 2060. Almaty, being a major consumer hub, is investing heavily in wind and solar energy projects. Mechanical engineers play a pivotal role here in the design and maintenance of turbine mechanisms, gearboxes, and thermal management systems for solar arrays. The transition to green technology requires a workforce that understands both traditional mechanical principles and modern sustainable engineering practices.</w:t>
      </w:r>
    </w:p>
    <w:bookmarkEnd w:id="21"/>
    <w:bookmarkStart w:id="22" w:name="X7dcc16395c1da683014ba5535b31a14eaa095be"/>
    <w:p>
      <w:pPr>
        <w:pStyle w:val="Heading2"/>
      </w:pPr>
      <w:r>
        <w:t xml:space="preserve">Technological Integration and Industry 4.0</w:t>
      </w:r>
    </w:p>
    <w:p>
      <w:pPr>
        <w:pStyle w:val="FirstParagraph"/>
      </w:pPr>
      <w:r>
        <w:t xml:space="preserve">The concept of Industry 4.0, characterized by automation, data exchange, and the Internet of Things (IoT), is beginning to permeate the industrial sectors in Kazakhstan Almaty. For a Mechanical Engineer today, being proficient in CAD/CAM software, finite element analysis (FEA), and predictive maintenance algorithms is no longer optional—it is essential. The modern Mechanical Engineer must bridge the gap between physical hardware and digital control systems.</w:t>
      </w:r>
    </w:p>
    <w:p>
      <w:pPr>
        <w:pStyle w:val="BodyText"/>
      </w:pPr>
      <w:r>
        <w:t xml:space="preserve">In many factories across Kazakhstan Almaty, engineers are implementing smart sensors to monitor equipment health in real-time. This shift reduces downtime and extends the lifespan of machinery. For instance, in the food processing industry, which is vital to Almaty’s economy, precision engineering ensures hygiene standards are met while maximizing output speed. The integration of robotics into assembly lines also requires mechanical engineers who can design the physical interfaces and ensure seamless collaboration between human workers and automated systems.</w:t>
      </w:r>
    </w:p>
    <w:bookmarkEnd w:id="22"/>
    <w:bookmarkStart w:id="23" w:name="Xcc332c7ec5484487636a1d2f80596333ca924e9"/>
    <w:p>
      <w:pPr>
        <w:pStyle w:val="Heading2"/>
      </w:pPr>
      <w:r>
        <w:t xml:space="preserve">Educational Development and Global Standards</w:t>
      </w:r>
    </w:p>
    <w:p>
      <w:pPr>
        <w:pStyle w:val="FirstParagraph"/>
      </w:pPr>
      <w:r>
        <w:t xml:space="preserve">The growth of the Mechanical Engineering profession in Kazakhstan Almaty is closely tied to educational advancements. Local universities, such as KazNU (Al-Farabi Kazakh National University) and L.N. Gumilev Eurasian National University, are updating their curricula to reflect global industry needs. There is a concerted effort to incorporate international certifications and practical training modules that align with Western engineering standards.</w:t>
      </w:r>
    </w:p>
    <w:p>
      <w:pPr>
        <w:pStyle w:val="BodyText"/>
      </w:pPr>
      <w:r>
        <w:t xml:space="preserve">Furthermore, international cooperation plays a significant role. Many projects in Kazakhstan Almaty involve partnerships with European and Asian firms. This collaboration facilitates knowledge transfer, allowing local Mechanical Engineers to learn best practices from global experts while offering their own regional insights regarding climate and logistics. Such exchanges elevate the professional status of engineers within the city and enhance the competitiveness of Kazakh products in international markets.</w:t>
      </w:r>
    </w:p>
    <w:bookmarkEnd w:id="23"/>
    <w:bookmarkStart w:id="24" w:name="conclusion"/>
    <w:p>
      <w:pPr>
        <w:pStyle w:val="Heading2"/>
      </w:pPr>
      <w:r>
        <w:t xml:space="preserve">Conclusion</w:t>
      </w:r>
    </w:p>
    <w:p>
      <w:pPr>
        <w:pStyle w:val="FirstParagraph"/>
      </w:pPr>
      <w:r>
        <w:t xml:space="preserve">In conclusion, the Mechanical Engineer is a vital component of Kazakhstan Almaty’s development trajectory. As the city transitions from a traditional industrial base to a modern, technologically advanced hub, the demand for skilled engineers who can navigate complex mechanical challenges in diverse environments will continue to rise. From ensuring energy efficiency in green projects to maintaining critical infrastructure in seismic zones, these professionals are building the future of the region. The synergy between local talent and global standards positions Kazakhstan Almaty as a promising center for mechanical innovation, proving that engineering excellence is indeed the key to unlocking sustainable economic prosperity.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Mechanical Engineer in Kazakhstan, Almaty</dc:title>
  <dc:creator/>
  <dc:language>en</dc:language>
  <cp:keywords/>
  <dcterms:created xsi:type="dcterms:W3CDTF">2026-07-29T12:22:02Z</dcterms:created>
  <dcterms:modified xsi:type="dcterms:W3CDTF">2026-07-29T12:22:02Z</dcterms:modified>
</cp:coreProperties>
</file>

<file path=docProps/custom.xml><?xml version="1.0" encoding="utf-8"?>
<Properties xmlns="http://schemas.openxmlformats.org/officeDocument/2006/custom-properties" xmlns:vt="http://schemas.openxmlformats.org/officeDocument/2006/docPropsVTypes"/>
</file>