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9" w:name="X035edb7043e6361533d620155198b625cbb837e"/>
    <w:p>
      <w:pPr>
        <w:pStyle w:val="Heading1"/>
      </w:pPr>
      <w:r>
        <w:t xml:space="preserve">The Role of the Mechanical Engineer in Kuwait City</w:t>
      </w:r>
    </w:p>
    <w:p>
      <w:pPr>
        <w:pStyle w:val="FirstParagraph"/>
      </w:pPr>
      <w:r>
        <w:t xml:space="preserve">In the rapidly evolving landscape of modern infrastructure and industrial development, the mechanical engineer stands as a cornerstone of progress. This role is particularly significant in Kuwait City, a metropolis that serves as both the historical heart and economic engine of Kuwait. As the capital city undergoes ambitious transformation under initiatives such as "New Kuwait 2035," the demand for skilled mechanical engineers has never been higher or more critical to national success.</w:t>
      </w:r>
    </w:p>
    <w:bookmarkStart w:id="20" w:name="the-context-of-kuwait-city"/>
    <w:p>
      <w:pPr>
        <w:pStyle w:val="Heading2"/>
      </w:pPr>
      <w:r>
        <w:t xml:space="preserve">The Context of Kuwait City</w:t>
      </w:r>
    </w:p>
    <w:p>
      <w:pPr>
        <w:pStyle w:val="FirstParagraph"/>
      </w:pPr>
      <w:r>
        <w:t xml:space="preserve">Kuwait City is not merely an administrative center; it is a dynamic urban hub characterized by its distinctive architecture, bustling commercial districts, and extensive industrial zones. The city's geography—situated along the Persian Gulf—imposes unique environmental challenges, including extreme heat, high humidity, and limited freshwater resources. These factors directly influence engineering practices and necessitate specialized knowledge in thermal management, HVAC systems (Heating, Ventilation &amp; Air Conditioning), water desalination technologies, and energy efficiency solutions.</w:t>
      </w:r>
    </w:p>
    <w:p>
      <w:pPr>
        <w:pStyle w:val="BodyText"/>
      </w:pPr>
      <w:r>
        <w:t xml:space="preserve">Moreover, Kuwait City is home to some of the most iconic structures in the Middle East, such as the Kuwait Towers and Al Hamra Tower. The maintenance, operation, and future development of these landmarks require precise mechanical engineering expertise. Beyond iconic architecture, the city’s sprawling residential areas, shopping malls like Avenues Mall and 360 Mall, and growing industrial sectors—including petrochemicals in Shuaiba—depend heavily on robust mechanical systems for functionality and safety.</w:t>
      </w:r>
    </w:p>
    <w:bookmarkEnd w:id="20"/>
    <w:bookmarkStart w:id="25" w:name="Xe9856ed11a70ac8f0858524bd13bea096a87bd9"/>
    <w:p>
      <w:pPr>
        <w:pStyle w:val="Heading2"/>
      </w:pPr>
      <w:r>
        <w:t xml:space="preserve">The Multifaceted Role of the Mechanical Engineer</w:t>
      </w:r>
    </w:p>
    <w:p>
      <w:pPr>
        <w:pStyle w:val="FirstParagraph"/>
      </w:pPr>
      <w:r>
        <w:t xml:space="preserve">A mechanical engineer in Kuwait City performs a wide array of responsibilities that extend beyond traditional design and manufacturing roles. Their work spans multiple industries, including oil and gas, construction, renewable energy, water treatment, and transportation. One of the primary duties involves designing and optimizing systems that can withstand harsh climatic conditions while maximizing energy efficiency.</w:t>
      </w:r>
    </w:p>
    <w:bookmarkStart w:id="21" w:name="hvac-systems-design"/>
    <w:p>
      <w:pPr>
        <w:pStyle w:val="Heading3"/>
      </w:pPr>
      <w:r>
        <w:t xml:space="preserve">HVAC Systems Design</w:t>
      </w:r>
    </w:p>
    <w:p>
      <w:pPr>
        <w:pStyle w:val="FirstParagraph"/>
      </w:pPr>
      <w:r>
        <w:t xml:space="preserve">In Kuwait City’s scorching summer temperatures often exceeding 50°C (122°F), effective climate control is not a luxury but a necessity. Mechanical engineers are responsible for designing HVAC systems that ensure comfort in homes, offices, hospitals, and public spaces. These systems must be highly efficient to manage energy consumption and reduce operational costs. Engineers utilize advanced simulation tools to model airflow, heat transfer, and humidity levels within buildings.</w:t>
      </w:r>
    </w:p>
    <w:bookmarkEnd w:id="21"/>
    <w:bookmarkStart w:id="22" w:name="petrochemical-plant-optimization"/>
    <w:p>
      <w:pPr>
        <w:pStyle w:val="Heading3"/>
      </w:pPr>
      <w:r>
        <w:t xml:space="preserve">Petrochemical Plant Optimization</w:t>
      </w:r>
    </w:p>
    <w:p>
      <w:pPr>
        <w:pStyle w:val="FirstParagraph"/>
      </w:pPr>
      <w:r>
        <w:t xml:space="preserve">Kuwait remains one of the world’s largest oil producers, with significant operations located near Kuwait City. Mechanical engineers play a pivotal role in maintaining and upgrading facilities involved in extraction, refining, and distribution. They analyze pipeline integrity, turbine performance, pump efficiencies, and compressor operations to prevent failures that could lead to environmental hazards or production losses.</w:t>
      </w:r>
    </w:p>
    <w:bookmarkEnd w:id="22"/>
    <w:bookmarkStart w:id="23" w:name="water-desalination-technologies"/>
    <w:p>
      <w:pPr>
        <w:pStyle w:val="Heading3"/>
      </w:pPr>
      <w:r>
        <w:t xml:space="preserve">Water Desalination Technologies</w:t>
      </w:r>
    </w:p>
    <w:p>
      <w:pPr>
        <w:pStyle w:val="FirstParagraph"/>
      </w:pPr>
      <w:r>
        <w:t xml:space="preserve">With limited natural freshwater sources, Kuwait relies heavily on desalinated seawater. Mechanical engineers contribute significantly to improving the efficiency of reverse osmosis and multi-stage flash distillation plants. They design pumps, heat exchangers, and filtration units that reduce energy consumption while maximizing output. In addition to process optimization, they also focus on sustainability by exploring hybrid systems integrating renewable energy sources.</w:t>
      </w:r>
    </w:p>
    <w:bookmarkEnd w:id="23"/>
    <w:bookmarkStart w:id="24" w:name="sustainable-urban-development"/>
    <w:p>
      <w:pPr>
        <w:pStyle w:val="Heading3"/>
      </w:pPr>
      <w:r>
        <w:t xml:space="preserve">Sustainable Urban Development</w:t>
      </w:r>
    </w:p>
    <w:p>
      <w:pPr>
        <w:pStyle w:val="FirstParagraph"/>
      </w:pPr>
      <w:r>
        <w:t xml:space="preserve">Under Vision 2035, Kuwait aims to diversify its economy and promote sustainable urban planning. Mechanical engineers are integral to achieving these goals by incorporating green building practices into new developments in Kuwait City. This includes implementing solar-powered cooling systems, waste heat recovery mechanisms, and intelligent building automation platforms.</w:t>
      </w:r>
    </w:p>
    <w:bookmarkEnd w:id="24"/>
    <w:bookmarkEnd w:id="25"/>
    <w:bookmarkStart w:id="26" w:name="X3eb2be5fb16d86c4d2908b9816d9c8b312953de"/>
    <w:p>
      <w:pPr>
        <w:pStyle w:val="Heading2"/>
      </w:pPr>
      <w:r>
        <w:t xml:space="preserve">Challenges Faced by Mechanical Engineers in Kuwait City</w:t>
      </w:r>
    </w:p>
    <w:p>
      <w:pPr>
        <w:pStyle w:val="FirstParagraph"/>
      </w:pPr>
      <w:r>
        <w:t xml:space="preserve">The profession presents numerous challenges specific to the local context. Extreme weather conditions impose stress on materials and equipment, requiring engineers to select durable components resistant to corrosion and thermal expansion. Additionally, balancing rapid urbanization with environmental protection requires innovative problem-solving skills.</w:t>
      </w:r>
    </w:p>
    <w:p>
      <w:pPr>
        <w:pStyle w:val="BodyText"/>
      </w:pPr>
      <w:r>
        <w:t xml:space="preserve">Another challenge lies in bridging the gap between theoretical education and practical application. While many universities offer strong mechanical engineering programs, there remains a need for hands-on experience tailored to Kuwait City’s industrial environment. Collaborations between academic institutions and industry leaders can help address this issue through internships, mentorship programs, and joint research projects.</w:t>
      </w:r>
    </w:p>
    <w:bookmarkEnd w:id="26"/>
    <w:bookmarkStart w:id="27" w:name="opportunities-for-growth"/>
    <w:p>
      <w:pPr>
        <w:pStyle w:val="Heading2"/>
      </w:pPr>
      <w:r>
        <w:t xml:space="preserve">Opportunities for Growth</w:t>
      </w:r>
    </w:p>
    <w:p>
      <w:pPr>
        <w:pStyle w:val="FirstParagraph"/>
      </w:pPr>
      <w:r>
        <w:t xml:space="preserve">Despite these challenges, the field offers immense opportunities for professional growth. The ongoing expansion of Kuwait City’s infrastructure creates a steady stream of job openings across various sectors. Furthermore, advancements in artificial intelligence, robotics, and digital twins are transforming how mechanical engineers approach complex problems. Embracing these technologies allows professionals to enhance productivity and innovate creatively.</w:t>
      </w:r>
    </w:p>
    <w:p>
      <w:pPr>
        <w:pStyle w:val="BodyText"/>
      </w:pPr>
      <w:r>
        <w:t xml:space="preserve">Kuwait City’s push toward sustainability provides fertile ground for emerging fields such as hydrogen fuel cell technology, electric vehicle charging networks, and smart grid integration. Mechanical engineers who specialize in these areas will be at the forefront of shaping Kuwait’s future energy landscape.</w:t>
      </w:r>
    </w:p>
    <w:bookmarkEnd w:id="27"/>
    <w:bookmarkStart w:id="28" w:name="conclusion"/>
    <w:p>
      <w:pPr>
        <w:pStyle w:val="Heading2"/>
      </w:pPr>
      <w:r>
        <w:t xml:space="preserve">Conclusion</w:t>
      </w:r>
    </w:p>
    <w:p>
      <w:pPr>
        <w:pStyle w:val="FirstParagraph"/>
      </w:pPr>
      <w:r>
        <w:t xml:space="preserve">The mechanical engineer is indispensable to the development and maintenance of Kuwait City. From ensuring comfortable living environments amid extreme weather to powering industries with reliable machinery, their contributions touch every aspect of daily life. As Kuwait City continues to grow and transform under Vision 2035, the role of the mechanical engineer will only expand in scope and importance.</w:t>
      </w:r>
    </w:p>
    <w:p>
      <w:pPr>
        <w:pStyle w:val="BodyText"/>
      </w:pPr>
      <w:r>
        <w:t xml:space="preserve">To meet this growing demand, it is essential to invest in education, foster international collaborations, and encourage innovation within the field. By doing so, Kuwait City can harness the full potential of its mechanical engineering talent pool to build a resilient, sustainable, and prosperous future for all its residents.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Kuwait City</dc:title>
  <dc:creator/>
  <dc:language>en</dc:language>
  <cp:keywords/>
  <dcterms:created xsi:type="dcterms:W3CDTF">2026-07-30T01:13:08Z</dcterms:created>
  <dcterms:modified xsi:type="dcterms:W3CDTF">2026-07-30T01:13:08Z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