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Bangladesh</w:t>
      </w:r>
      <w:r>
        <w:t xml:space="preserve"> </w:t>
      </w:r>
      <w:r>
        <w:t xml:space="preserve">Dhaka</w:t>
      </w:r>
    </w:p>
    <w:bookmarkStart w:id="26" w:name="X52e688a6069cc857bde6a30504a743d5cb3da6e"/>
    <w:p>
      <w:pPr>
        <w:pStyle w:val="Heading1"/>
      </w:pPr>
      <w:r>
        <w:t xml:space="preserve">Bridging Disciplines for Development: The Vital Role of the Mechatronics Engineer in Bangladesh Dhaka</w:t>
      </w:r>
    </w:p>
    <w:p>
      <w:pPr>
        <w:pStyle w:val="FirstParagraph"/>
      </w:pPr>
      <w:r>
        <w:t xml:space="preserve">The rapid transformation of global industries has rendered traditional engineering silos obsolete. In an era defined by automation, artificial intelligence, and smart manufacturing, the hybrid profession of the</w:t>
      </w:r>
      <w:r>
        <w:t xml:space="preserve"> </w:t>
      </w:r>
      <w:r>
        <w:rPr>
          <w:bCs/>
          <w:b/>
        </w:rPr>
        <w:t xml:space="preserve">Mechatronics Engineer</w:t>
      </w:r>
      <w:r>
        <w:t xml:space="preserve"> </w:t>
      </w:r>
      <w:r>
        <w:t xml:space="preserve">has emerged as a critical catalyst for industrial progress. Nowhere is this necessity more profound than in</w:t>
      </w:r>
      <w:r>
        <w:t xml:space="preserve"> </w:t>
      </w:r>
      <w:r>
        <w:rPr>
          <w:bCs/>
          <w:b/>
        </w:rPr>
        <w:t xml:space="preserve">Bangladesh Dhaka</w:t>
      </w:r>
      <w:r>
        <w:t xml:space="preserve">, a city that stands at the precipice of a major economic evolution. As Bangladesh transitions from a traditional garment-based economy to one driven by technology and advanced manufacturing, the demand for skilled mechatronics professionals in</w:t>
      </w:r>
      <w:r>
        <w:t xml:space="preserve"> </w:t>
      </w:r>
      <w:r>
        <w:rPr>
          <w:bCs/>
          <w:b/>
        </w:rPr>
        <w:t xml:space="preserve">Bangladesh Dhaka</w:t>
      </w:r>
      <w:r>
        <w:t xml:space="preserve"> </w:t>
      </w:r>
      <w:r>
        <w:t xml:space="preserve">has skyrocketed. This essay explores the multifaceted role of these engineers, their impact on local industries, and their potential to shape the future infrastructure of this bustling metropolis.</w:t>
      </w:r>
    </w:p>
    <w:bookmarkStart w:id="20" w:name="the-intersection-of-disciplines"/>
    <w:p>
      <w:pPr>
        <w:pStyle w:val="Heading2"/>
      </w:pPr>
      <w:r>
        <w:t xml:space="preserve">The Intersection of Disciplines</w:t>
      </w:r>
    </w:p>
    <w:p>
      <w:pPr>
        <w:pStyle w:val="FirstParagraph"/>
      </w:pPr>
      <w:r>
        <w:t xml:space="preserve">To understand the value proposition, one must first define what a mechatronics engineer is. Mechatronics is not merely a branch of engineering; it is an integrative philosophy that combines mechanical engineering, electronics, computer science, and telecommunications. The</w:t>
      </w:r>
      <w:r>
        <w:t xml:space="preserve"> </w:t>
      </w:r>
      <w:r>
        <w:rPr>
          <w:bCs/>
          <w:b/>
        </w:rPr>
        <w:t xml:space="preserve">Mechatronics Engineer</w:t>
      </w:r>
      <w:r>
        <w:t xml:space="preserve"> </w:t>
      </w:r>
      <w:r>
        <w:t xml:space="preserve">acts as a bridge between hardware and software. While a mechanical engineer designs the physical structure of a machine and an electrical engineer focuses on its power systems, the mechatronics engineer ensures that these components communicate seamlessly through code and sensors.</w:t>
      </w:r>
    </w:p>
    <w:p>
      <w:pPr>
        <w:pStyle w:val="BodyText"/>
      </w:pPr>
      <w:r>
        <w:t xml:space="preserve">In the context of modern industry, this integration is non-negotiable. From robotics in automotive assembly to precision control systems in pharmaceuticals, the complexity of modern machinery requires a holistic understanding that only a mechatronics engineer possesses. In</w:t>
      </w:r>
      <w:r>
        <w:t xml:space="preserve"> </w:t>
      </w:r>
      <w:r>
        <w:rPr>
          <w:bCs/>
          <w:b/>
        </w:rPr>
        <w:t xml:space="preserve">Bangladesh Dhaka</w:t>
      </w:r>
      <w:r>
        <w:t xml:space="preserve">, where industries are increasingly adopting Industry 4.0 standards, the ability to design, analyze, and maintain these integrated systems is becoming a premium skill set.</w:t>
      </w:r>
    </w:p>
    <w:bookmarkEnd w:id="20"/>
    <w:bookmarkStart w:id="21" w:name="X7184eee2ed1c64d6266b6b3ad41001c0a9bedc0"/>
    <w:p>
      <w:pPr>
        <w:pStyle w:val="Heading2"/>
      </w:pPr>
      <w:r>
        <w:t xml:space="preserve">Transforming the Ready-Made Garment (RMG) Sector</w:t>
      </w:r>
    </w:p>
    <w:p>
      <w:pPr>
        <w:pStyle w:val="FirstParagraph"/>
      </w:pPr>
      <w:r>
        <w:t xml:space="preserve">The backbone of Bangladesh’s economy has long been the Ready-Made Garment (RMG) sector. However, this industry faces growing pressure to improve efficiency, reduce waste, and maintain competitive quality standards on the global stage. Herein lies a significant opportunity for the</w:t>
      </w:r>
      <w:r>
        <w:t xml:space="preserve"> </w:t>
      </w:r>
      <w:r>
        <w:rPr>
          <w:bCs/>
          <w:b/>
        </w:rPr>
        <w:t xml:space="preserve">Mechatronics Engineer</w:t>
      </w:r>
      <w:r>
        <w:t xml:space="preserve">. Traditional textile manufacturing is labor-intensive and prone to human error. By introducing automated sewing systems, robotic fabric handling, and AI-driven quality control cameras, factories in</w:t>
      </w:r>
      <w:r>
        <w:t xml:space="preserve"> </w:t>
      </w:r>
      <w:r>
        <w:rPr>
          <w:bCs/>
          <w:b/>
        </w:rPr>
        <w:t xml:space="preserve">Bangladesh Dhaka</w:t>
      </w:r>
      <w:r>
        <w:t xml:space="preserve"> </w:t>
      </w:r>
      <w:r>
        <w:t xml:space="preserve">can significantly boost productivity.</w:t>
      </w:r>
    </w:p>
    <w:p>
      <w:pPr>
        <w:pStyle w:val="BodyText"/>
      </w:pPr>
      <w:r>
        <w:t xml:space="preserve">Mechatronics engineers are the ones who design and implement these automation solutions. They work on integrating servo motors with control algorithms to ensure precise stitching patterns. Furthermore, they develop predictive maintenance systems that use sensors to detect machine failures before they occur, minimizing downtime in high-stakes production environments. As major international brands demand greater sustainability and transparency, mechatronics engineers play a crucial role in implementing smart monitoring systems that track energy consumption and resource usage in real-time.</w:t>
      </w:r>
    </w:p>
    <w:bookmarkEnd w:id="21"/>
    <w:bookmarkStart w:id="22" w:name="X780b68b9e0c8072ebae1297b34a32906b60d2d8"/>
    <w:p>
      <w:pPr>
        <w:pStyle w:val="Heading2"/>
      </w:pPr>
      <w:r>
        <w:t xml:space="preserve">Advancing the Automotive and Heavy Engineering Sectors</w:t>
      </w:r>
    </w:p>
    <w:p>
      <w:pPr>
        <w:pStyle w:val="FirstParagraph"/>
      </w:pPr>
      <w:r>
        <w:t xml:space="preserve">Beyond textiles, the automotive sector in</w:t>
      </w:r>
      <w:r>
        <w:t xml:space="preserve"> </w:t>
      </w:r>
      <w:r>
        <w:rPr>
          <w:bCs/>
          <w:b/>
        </w:rPr>
        <w:t xml:space="preserve">Bangladesh Dhaka</w:t>
      </w:r>
      <w:r>
        <w:t xml:space="preserve"> </w:t>
      </w:r>
      <w:r>
        <w:t xml:space="preserve">is undergoing a renaissance. With a burgeoning middle class and a government push towards local assembly and eventual electric vehicle (EV) manufacturing, the need for sophisticated engineering expertise is critical. A modern vehicle is essentially a computer on wheels, relying heavily on electronic control units (ECUs), anti-lock braking systems, and advanced driver-assistance systems (ADAS). The</w:t>
      </w:r>
      <w:r>
        <w:t xml:space="preserve"> </w:t>
      </w:r>
      <w:r>
        <w:rPr>
          <w:bCs/>
          <w:b/>
        </w:rPr>
        <w:t xml:space="preserve">Mechatronics Engineer</w:t>
      </w:r>
      <w:r>
        <w:t xml:space="preserve"> </w:t>
      </w:r>
      <w:r>
        <w:t xml:space="preserve">is uniquely qualified to work in this domain.</w:t>
      </w:r>
    </w:p>
    <w:p>
      <w:pPr>
        <w:pStyle w:val="BodyText"/>
      </w:pPr>
      <w:r>
        <w:t xml:space="preserve">In Dhaka’s growing industrial zones, mechatronics professionals are tasked with calibrating assembly line robots that weld car bodies with millimeter precision. As Bangladesh moves toward green energy solutions, these engineers will be at the forefront of developing EV charging infrastructure and battery management systems. Their expertise in embedded systems allows them to interface software with physical components, ensuring that electric vehicles operate safely and efficiently. This shift not only reduces carbon emissions but also positions</w:t>
      </w:r>
      <w:r>
        <w:t xml:space="preserve"> </w:t>
      </w:r>
      <w:r>
        <w:rPr>
          <w:bCs/>
          <w:b/>
        </w:rPr>
        <w:t xml:space="preserve">Bangladesh Dhaka</w:t>
      </w:r>
      <w:r>
        <w:t xml:space="preserve"> </w:t>
      </w:r>
      <w:r>
        <w:t xml:space="preserve">as a regional hub for green technology innovation.</w:t>
      </w:r>
    </w:p>
    <w:bookmarkEnd w:id="22"/>
    <w:bookmarkStart w:id="23" w:name="X6cbce37a7ae1c8fec481c0957eb088c3432b563"/>
    <w:p>
      <w:pPr>
        <w:pStyle w:val="Heading2"/>
      </w:pPr>
      <w:r>
        <w:t xml:space="preserve">Smart Infrastructure and Urban Development</w:t>
      </w:r>
    </w:p>
    <w:p>
      <w:pPr>
        <w:pStyle w:val="FirstParagraph"/>
      </w:pPr>
      <w:r>
        <w:t xml:space="preserve">Dhaka is one of the most densely populated cities in the world, facing immense challenges regarding traffic congestion, waste management, and energy distribution. The solution to these urban dilemmas lies in smart city infrastructure, a domain heavily reliant on mechatronics. The</w:t>
      </w:r>
      <w:r>
        <w:t xml:space="preserve"> </w:t>
      </w:r>
      <w:r>
        <w:rPr>
          <w:bCs/>
          <w:b/>
        </w:rPr>
        <w:t xml:space="preserve">Mechatronics Engineer</w:t>
      </w:r>
      <w:r>
        <w:t xml:space="preserve"> </w:t>
      </w:r>
      <w:r>
        <w:t xml:space="preserve">contributes to the development of intelligent transportation systems (ITS), which use real-time data to optimize traffic light timing and reduce gridlock.</w:t>
      </w:r>
    </w:p>
    <w:p>
      <w:pPr>
        <w:pStyle w:val="BodyText"/>
      </w:pPr>
      <w:r>
        <w:t xml:space="preserve">Furthermore, automated waste management systems are being explored in various parts of the city. These systems utilize sensors to monitor fill levels in dumpsters, optimizing collection routes for trucks. Water treatment plants require precise control mechanisms to maintain water quality standards, a task handled by mechatronics-controlled valves and pumps. By applying their multidisciplinary knowledge, engineers can create resilient urban systems that improve the quality of life for millions of residents in</w:t>
      </w:r>
      <w:r>
        <w:t xml:space="preserve"> </w:t>
      </w:r>
      <w:r>
        <w:rPr>
          <w:bCs/>
          <w:b/>
        </w:rPr>
        <w:t xml:space="preserve">Bangladesh Dhaka</w:t>
      </w:r>
      <w:r>
        <w:t xml:space="preserve">.</w:t>
      </w:r>
    </w:p>
    <w:bookmarkEnd w:id="23"/>
    <w:bookmarkStart w:id="24" w:name="X6f88623189dd599f051da5aee1a15992e7970f3"/>
    <w:p>
      <w:pPr>
        <w:pStyle w:val="Heading2"/>
      </w:pPr>
      <w:r>
        <w:t xml:space="preserve">Educational Implications and Future Outlook</w:t>
      </w:r>
    </w:p>
    <w:p>
      <w:pPr>
        <w:pStyle w:val="FirstParagraph"/>
      </w:pPr>
      <w:r>
        <w:t xml:space="preserve">The surge in demand for mechatronics expertise highlights a critical gap in the current educational landscape. While Bangladesh has produced many traditional mechanical and electrical engineers, there is a relative shortage of specialists trained in the integration of these fields. Universities and technical institutes must prioritize curricula that emphasize robotics, control systems, and programming alongside traditional mechanics.</w:t>
      </w:r>
    </w:p>
    <w:p>
      <w:pPr>
        <w:pStyle w:val="BodyText"/>
      </w:pPr>
      <w:r>
        <w:t xml:space="preserve">The government and private sector collaborations are essential to foster this growth. Internships and apprenticeships in Dhaka’s industrial corridors can provide hands-on experience for students aspiring to become</w:t>
      </w:r>
      <w:r>
        <w:t xml:space="preserve"> </w:t>
      </w:r>
      <w:r>
        <w:rPr>
          <w:bCs/>
          <w:b/>
        </w:rPr>
        <w:t xml:space="preserve">Mechatronics Engineers</w:t>
      </w:r>
      <w:r>
        <w:t xml:space="preserve">. As the economy of</w:t>
      </w:r>
      <w:r>
        <w:t xml:space="preserve"> </w:t>
      </w:r>
      <w:r>
        <w:rPr>
          <w:bCs/>
          <w:b/>
        </w:rPr>
        <w:t xml:space="preserve">Bangladesh Dhaka</w:t>
      </w:r>
      <w:r>
        <w:t xml:space="preserve"> </w:t>
      </w:r>
      <w:r>
        <w:t xml:space="preserve">continues to diversify, the mechatronics professional will not just be an employee but a leader in innovation. They will drive research and development in sectors ranging from healthcare robotics to agricultural automation.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 </w:t>
      </w:r>
      <w:r>
        <w:t xml:space="preserve">represents the future of industrial capability and urban sustainability. In the dynamic environment of</w:t>
      </w:r>
      <w:r>
        <w:t xml:space="preserve"> </w:t>
      </w:r>
      <w:r>
        <w:rPr>
          <w:bCs/>
          <w:b/>
        </w:rPr>
        <w:t xml:space="preserve">Bangladesh Dhaka</w:t>
      </w:r>
      <w:r>
        <w:t xml:space="preserve">, these professionals are indispensable assets. They bridge the gap between mechanical potential and electronic intelligence, driving efficiency in textiles, revolutionizing automotive manufacturing, and enabling smart urban solutions. As Bangladesh strives to become a developed nation by 2041, the investment in mechatronics education and infrastructure is not merely an option but a necessity. The story of</w:t>
      </w:r>
      <w:r>
        <w:t xml:space="preserve"> </w:t>
      </w:r>
      <w:r>
        <w:rPr>
          <w:bCs/>
          <w:b/>
        </w:rPr>
        <w:t xml:space="preserve">Bangladesh Dhaka</w:t>
      </w:r>
      <w:r>
        <w:t xml:space="preserve">’s economic rise will undoubtedly be written in part by the hands and minds of these versatile engineers, who turn complex technical challenges into streamlined, automated solutions for a better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Bangladesh Dhaka</dc:title>
  <dc:creator/>
  <dc:language>en</dc:language>
  <cp:keywords/>
  <dcterms:created xsi:type="dcterms:W3CDTF">2026-07-29T11:40:56Z</dcterms:created>
  <dcterms:modified xsi:type="dcterms:W3CDTF">2026-07-29T11:40:56Z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