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Synergy</w:t>
      </w:r>
      <w:r>
        <w:t xml:space="preserve"> </w:t>
      </w:r>
      <w:r>
        <w:t xml:space="preserve">of</w:t>
      </w:r>
      <w:r>
        <w:t xml:space="preserve"> </w:t>
      </w:r>
      <w:r>
        <w:t xml:space="preserve">Precision</w:t>
      </w:r>
      <w:r>
        <w:t xml:space="preserve"> </w:t>
      </w:r>
      <w:r>
        <w:t xml:space="preserve">and</w:t>
      </w:r>
      <w:r>
        <w:t xml:space="preserve"> </w:t>
      </w:r>
      <w:r>
        <w:t xml:space="preserve">Innovation</w:t>
      </w:r>
    </w:p>
    <w:bookmarkStart w:id="26" w:name="X8386e9be77c460115907dd8bbf57235a68e8ee0"/>
    <w:p>
      <w:pPr>
        <w:pStyle w:val="Heading1"/>
      </w:pPr>
      <w:r>
        <w:t xml:space="preserve">The Mechatronics Engineer in Germany Munich:</w:t>
      </w:r>
    </w:p>
    <w:bookmarkStart w:id="20" w:name="X1d33e1cc131ae93ad3aec0932f30343fc246aef"/>
    <w:p>
      <w:pPr>
        <w:pStyle w:val="Heading2"/>
      </w:pPr>
      <w:r>
        <w:t xml:space="preserve">A Synergy of Precision and Innovation in a Global Tech Hub</w:t>
      </w:r>
    </w:p>
    <w:p>
      <w:pPr>
        <w:pStyle w:val="FirstParagraph"/>
      </w:pPr>
      <w:r>
        <w:t xml:space="preserve">In the landscape of modern industrial engineering, few disciplines embody the convergence of mechanical precision, electronic intelligence, and computational power as effectively as mechatronics. This hybrid field is not merely an academic pursuit but a vital operational necessity in one of Europe’s most dynamic economic engines:</w:t>
      </w:r>
      <w:r>
        <w:t xml:space="preserve"> </w:t>
      </w:r>
      <w:r>
        <w:rPr>
          <w:bCs/>
          <w:b/>
        </w:rPr>
        <w:t xml:space="preserve">Germany Munich</w:t>
      </w:r>
      <w:r>
        <w:t xml:space="preserve">. As a global leader in automotive manufacturing, robotics, and high-precision engineering, the city of Munich serves as the epicenter where theoretical knowledge meets practical application. For the</w:t>
      </w:r>
      <w:r>
        <w:t xml:space="preserve"> </w:t>
      </w:r>
      <w:r>
        <w:rPr>
          <w:bCs/>
          <w:b/>
        </w:rPr>
        <w:t xml:space="preserve">Mechatronics Engineer</w:t>
      </w:r>
      <w:r>
        <w:t xml:space="preserve">, Munich is not just a location; it is the ultimate proving ground where innovation thrives under the rigorous standards of German industrial excellence.</w:t>
      </w:r>
    </w:p>
    <w:bookmarkEnd w:id="20"/>
    <w:bookmarkStart w:id="21" w:name="X3caf25c81e0d5a7ce0fc3bcef111f980c95d3a8"/>
    <w:p>
      <w:pPr>
        <w:pStyle w:val="Heading2"/>
      </w:pPr>
      <w:r>
        <w:t xml:space="preserve">The Essence of Mechatronics in an Industrial Context</w:t>
      </w:r>
    </w:p>
    <w:p>
      <w:pPr>
        <w:pStyle w:val="FirstParagraph"/>
      </w:pPr>
      <w:r>
        <w:t xml:space="preserve">To understand the role of a</w:t>
      </w:r>
      <w:r>
        <w:t xml:space="preserve"> </w:t>
      </w:r>
      <w:r>
        <w:rPr>
          <w:bCs/>
          <w:b/>
        </w:rPr>
        <w:t xml:space="preserve">Mechatronics Engineer</w:t>
      </w:r>
      <w:r>
        <w:t xml:space="preserve">, one must first appreciate the interdisciplinary nature of the profession. Unlike traditional mechanical or electrical engineers who may specialize in silos, mechatronic professionals are polymaths. They possess deep knowledge in mechanics, electronics, computer science, and control theory. This holistic approach allows them to design systems where hardware and software work in seamless synergy. In Munich’s industrial ecosystem—dominated by giants like BMW, Siemens, and numerous Mittelstand (mid-sized) specialized firms—this interdisciplinary capability is priceless.</w:t>
      </w:r>
    </w:p>
    <w:p>
      <w:pPr>
        <w:pStyle w:val="BodyText"/>
      </w:pPr>
      <w:r>
        <w:t xml:space="preserve">The modern factory floor is no longer a place of isolated machines but a network of interconnected, intelligent systems. A</w:t>
      </w:r>
      <w:r>
        <w:t xml:space="preserve"> </w:t>
      </w:r>
      <w:r>
        <w:rPr>
          <w:bCs/>
          <w:b/>
        </w:rPr>
        <w:t xml:space="preserve">Mechatronics Engineer</w:t>
      </w:r>
      <w:r>
        <w:t xml:space="preserve"> </w:t>
      </w:r>
      <w:r>
        <w:t xml:space="preserve">designs these systems. They are responsible for creating automated assembly lines, developing autonomous vehicles, and engineering robotic arms that can perform tasks with sub-millimeter precision. The integration of sensors (electronics), actuators (mechanics), and microcontrollers (computing) is the hallmark of their work. In a city like Munich, where quality is synonymous with "Made in Germany," this integration must be flawless.</w:t>
      </w:r>
    </w:p>
    <w:bookmarkEnd w:id="21"/>
    <w:bookmarkStart w:id="22" w:name="munich-the-silicon-valley-of-industry"/>
    <w:p>
      <w:pPr>
        <w:pStyle w:val="Heading2"/>
      </w:pPr>
      <w:r>
        <w:t xml:space="preserve">Munich: The Silicon Valley of Industry</w:t>
      </w:r>
    </w:p>
    <w:p>
      <w:pPr>
        <w:pStyle w:val="FirstParagraph"/>
      </w:pPr>
      <w:r>
        <w:rPr>
          <w:bCs/>
          <w:b/>
        </w:rPr>
        <w:t xml:space="preserve">Germany Munich</w:t>
      </w:r>
      <w:r>
        <w:t xml:space="preserve"> </w:t>
      </w:r>
      <w:r>
        <w:t xml:space="preserve">offers a unique environment for engineering talent. Situated in Bavaria, the state is known for its conservative values but progressive economic policies that heavily invest in research and development (R&amp;D). Munich boasts one of the highest concentrations of tech startups and established industrial corporations in Europe. The presence of technical universities such as the Technical University of Munich (TUM) creates a vibrant feedback loop between academia and industry.</w:t>
      </w:r>
    </w:p>
    <w:p>
      <w:pPr>
        <w:pStyle w:val="BodyText"/>
      </w:pPr>
      <w:r>
        <w:t xml:space="preserve">For a</w:t>
      </w:r>
      <w:r>
        <w:t xml:space="preserve"> </w:t>
      </w:r>
      <w:r>
        <w:rPr>
          <w:bCs/>
          <w:b/>
        </w:rPr>
        <w:t xml:space="preserve">Mechatronics Engineer</w:t>
      </w:r>
      <w:r>
        <w:t xml:space="preserve">, this environment provides unparalleled opportunities. The city is home to the automotive industry’s shift toward electric mobility and autonomous driving. BMW, headquartered in Munich, is at the forefront of this transformation, requiring engineers who can integrate battery management systems (electronics) with vehicle dynamics (mechanics) using advanced AI algorithms (software). Similarly, Siemens Healthineers and other med-tech companies rely on mechatronic solutions to create life-saving medical devices that require extreme reliability and precision.</w:t>
      </w:r>
    </w:p>
    <w:bookmarkEnd w:id="22"/>
    <w:bookmarkStart w:id="23" w:name="X52cd4eb68681dc361461a2c915fb8e8aa2f5f73"/>
    <w:p>
      <w:pPr>
        <w:pStyle w:val="Heading2"/>
      </w:pPr>
      <w:r>
        <w:t xml:space="preserve">The Skill Set: Beyond Technical Proficiency</w:t>
      </w:r>
    </w:p>
    <w:p>
      <w:pPr>
        <w:pStyle w:val="FirstParagraph"/>
      </w:pPr>
      <w:r>
        <w:t xml:space="preserve">While technical skills are the foundation, the role of a</w:t>
      </w:r>
      <w:r>
        <w:t xml:space="preserve"> </w:t>
      </w:r>
      <w:r>
        <w:rPr>
          <w:bCs/>
          <w:b/>
        </w:rPr>
        <w:t xml:space="preserve">Mechatronics Engineer</w:t>
      </w:r>
      <w:r>
        <w:t xml:space="preserve"> </w:t>
      </w:r>
      <w:r>
        <w:t xml:space="preserve">in Munich demands more than just coding or CAD modeling. It requires a mindset of systems thinking. Engineers must anticipate how a change in code affects the mechanical load on an actuator or how thermal expansion in hardware might impact electronic sensor readings. In Munich’s high-stakes environment, these considerations are not theoretical; they are critical for safety and efficiency.</w:t>
      </w:r>
    </w:p>
    <w:p>
      <w:pPr>
        <w:pStyle w:val="BodyText"/>
      </w:pPr>
      <w:r>
        <w:t xml:space="preserve">Furthermore, proficiency in Industry 4.0 concepts is increasingly mandatory. This includes understanding Internet of Things (IoT) protocols, cloud computing integration, and big data analytics within manufacturing processes. A</w:t>
      </w:r>
      <w:r>
        <w:t xml:space="preserve"> </w:t>
      </w:r>
      <w:r>
        <w:rPr>
          <w:bCs/>
          <w:b/>
        </w:rPr>
        <w:t xml:space="preserve">Mechatronics Engineer</w:t>
      </w:r>
      <w:r>
        <w:t xml:space="preserve"> </w:t>
      </w:r>
      <w:r>
        <w:t xml:space="preserve">must be able to design systems that not only perform physical tasks but also communicate their status, predict maintenance needs, and optimize energy consumption in real-time. The ability to bridge the gap between Operational Technology (OT) and Information Technology (IT) is a defining characteristic of successful engineers in this region.</w:t>
      </w:r>
    </w:p>
    <w:bookmarkEnd w:id="23"/>
    <w:bookmarkStart w:id="24" w:name="cultural-fit-and-professional-standards"/>
    <w:p>
      <w:pPr>
        <w:pStyle w:val="Heading2"/>
      </w:pPr>
      <w:r>
        <w:t xml:space="preserve">Cultural Fit and Professional Standards</w:t>
      </w:r>
    </w:p>
    <w:p>
      <w:pPr>
        <w:pStyle w:val="FirstParagraph"/>
      </w:pPr>
      <w:r>
        <w:t xml:space="preserve">Working as a</w:t>
      </w:r>
      <w:r>
        <w:t xml:space="preserve"> </w:t>
      </w:r>
      <w:r>
        <w:rPr>
          <w:bCs/>
          <w:b/>
        </w:rPr>
        <w:t xml:space="preserve">Mechatronics Engineer</w:t>
      </w:r>
      <w:r>
        <w:t xml:space="preserve"> </w:t>
      </w:r>
      <w:r>
        <w:t xml:space="preserve">in</w:t>
      </w:r>
      <w:r>
        <w:t xml:space="preserve"> </w:t>
      </w:r>
      <w:r>
        <w:rPr>
          <w:bCs/>
          <w:b/>
        </w:rPr>
        <w:t xml:space="preserve">Germany Munich</w:t>
      </w:r>
      <w:r>
        <w:t xml:space="preserve"> </w:t>
      </w:r>
      <w:r>
        <w:t xml:space="preserve">also implies adapting to a specific professional culture. German engineering is renowned for its attention to detail, rigorous testing protocols, and commitment to sustainability. There is an emphasis on long-term reliability over rapid, potentially unstable innovation. Engineers are expected to document their processes meticulously and adhere to strict safety standards (such as DIN or ISO norms).</w:t>
      </w:r>
    </w:p>
    <w:p>
      <w:pPr>
        <w:pStyle w:val="BodyText"/>
      </w:pPr>
      <w:r>
        <w:t xml:space="preserve">Additionally, the collaborative nature of German industry means that communication skills are vital. A</w:t>
      </w:r>
      <w:r>
        <w:t xml:space="preserve"> </w:t>
      </w:r>
      <w:r>
        <w:rPr>
          <w:bCs/>
          <w:b/>
        </w:rPr>
        <w:t xml:space="preserve">Mechatronics Engineer</w:t>
      </w:r>
      <w:r>
        <w:t xml:space="preserve"> </w:t>
      </w:r>
      <w:r>
        <w:t xml:space="preserve">often works in cross-functional teams involving mechanical designers, software developers, and project managers. The ability to articulate complex technical issues clearly and work harmoniously within a diverse team is essential. While English is widely spoken in the tech sector of Munich, proficiency in German can significantly enhance career progression and integration into the local community.</w:t>
      </w:r>
    </w:p>
    <w:bookmarkEnd w:id="24"/>
    <w:bookmarkStart w:id="25" w:name="future-prospects-and-conclusion"/>
    <w:p>
      <w:pPr>
        <w:pStyle w:val="Heading2"/>
      </w:pPr>
      <w:r>
        <w:t xml:space="preserve">Future Prospects and Conclusion</w:t>
      </w:r>
    </w:p>
    <w:p>
      <w:pPr>
        <w:pStyle w:val="FirstParagraph"/>
      </w:pPr>
      <w:r>
        <w:t xml:space="preserve">The future for</w:t>
      </w:r>
      <w:r>
        <w:t xml:space="preserve"> </w:t>
      </w:r>
      <w:r>
        <w:rPr>
          <w:bCs/>
          <w:b/>
        </w:rPr>
        <w:t xml:space="preserve">Mechatronics Engineers</w:t>
      </w:r>
      <w:r>
        <w:t xml:space="preserve"> </w:t>
      </w:r>
      <w:r>
        <w:t xml:space="preserve">in</w:t>
      </w:r>
      <w:r>
        <w:t xml:space="preserve"> </w:t>
      </w:r>
      <w:r>
        <w:rPr>
          <w:bCs/>
          <w:b/>
        </w:rPr>
        <w:t xml:space="preserve">Germany Munich</w:t>
      </w:r>
      <w:r>
        <w:t xml:space="preserve"> </w:t>
      </w:r>
      <w:r>
        <w:t xml:space="preserve">is bright. As automation becomes more pervasive across all sectors, from logistics to healthcare, the demand for professionals who can design smart, adaptive systems will only grow. The city’s commitment to green technology and sustainable manufacturing further expands the scope of mechatronic applications, particularly in energy-efficient robotics and renewable energy systems.</w:t>
      </w:r>
    </w:p>
    <w:p>
      <w:pPr>
        <w:pStyle w:val="BodyText"/>
      </w:pPr>
      <w:r>
        <w:t xml:space="preserve">In conclusion, the</w:t>
      </w:r>
      <w:r>
        <w:t xml:space="preserve"> </w:t>
      </w:r>
      <w:r>
        <w:rPr>
          <w:bCs/>
          <w:b/>
        </w:rPr>
        <w:t xml:space="preserve">Mechatronics Engineer</w:t>
      </w:r>
      <w:r>
        <w:t xml:space="preserve"> </w:t>
      </w:r>
      <w:r>
        <w:t xml:space="preserve">represents the pinnacle of modern engineering education and practice. In</w:t>
      </w:r>
      <w:r>
        <w:t xml:space="preserve"> </w:t>
      </w:r>
      <w:r>
        <w:rPr>
          <w:bCs/>
          <w:b/>
        </w:rPr>
        <w:t xml:space="preserve">Germany Munich</w:t>
      </w:r>
      <w:r>
        <w:t xml:space="preserve">, this role is not just a job title but a catalyst for industrial evolution. It is a position that demands intellectual rigor, creative problem-solving, and a deep respect for precision. For those who embrace the challenges and opportunities offered by this dynamic city, it provides the chance to shape the future of technology on a global stage. The synergy between mechatronic innovation and Munich’s industrial prowess ensures that these engineers remain at the forefront of human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Mechatronics Engineer in Germany Munich: A Synergy of Precision and Innovation</dc:title>
  <dc:creator/>
  <dc:language>en</dc:language>
  <cp:keywords/>
  <dcterms:created xsi:type="dcterms:W3CDTF">2026-07-29T05:39:58Z</dcterms:created>
  <dcterms:modified xsi:type="dcterms:W3CDTF">2026-07-29T05:39:58Z</dcterms:modified>
</cp:coreProperties>
</file>

<file path=docProps/custom.xml><?xml version="1.0" encoding="utf-8"?>
<Properties xmlns="http://schemas.openxmlformats.org/officeDocument/2006/custom-properties" xmlns:vt="http://schemas.openxmlformats.org/officeDocument/2006/docPropsVTypes"/>
</file>