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Myanmar</w:t>
      </w:r>
      <w:r>
        <w:t xml:space="preserve"> </w:t>
      </w:r>
      <w:r>
        <w:t xml:space="preserve">Yangon</w:t>
      </w:r>
    </w:p>
    <w:bookmarkStart w:id="24" w:name="X5aa388c5a0d98b6bd9a83fca2c89861f722ea08"/>
    <w:p>
      <w:pPr>
        <w:pStyle w:val="Heading1"/>
      </w:pPr>
      <w:r>
        <w:t xml:space="preserve">Bridging Tradition and Innovation: The Critical Role of the Mechatronics Engineer in Myanmar Yangon</w:t>
      </w:r>
    </w:p>
    <w:p>
      <w:pPr>
        <w:pStyle w:val="FirstParagraph"/>
      </w:pPr>
      <w:r>
        <w:rPr>
          <w:bCs/>
          <w:b/>
        </w:rPr>
        <w:t xml:space="preserve">Introduction</w:t>
      </w:r>
    </w:p>
    <w:p>
      <w:pPr>
        <w:pStyle w:val="BodyText"/>
      </w:pPr>
      <w:r>
        <w:t xml:space="preserve">In the rapidly evolving landscape of global engineering, few disciplines are as transformative or interdisciplinary as mechatronics. At its core, a</w:t>
      </w:r>
      <w:r>
        <w:t xml:space="preserve"> </w:t>
      </w:r>
      <w:r>
        <w:t xml:space="preserve">Mechatronics Engineer</w:t>
      </w:r>
      <w:r>
        <w:t xml:space="preserve"> </w:t>
      </w:r>
      <w:r>
        <w:t xml:space="preserve">is a hybrid specialist who integrates mechanical engineering, electronics, computer science, and telecommunications to design and create intelligent systems. While this field has long been the backbone of industrialized nations such as Japan, Germany, and the United States its relevance is now profoundly expanding into emerging markets across Southeast Asia. Nowhere is this expansion more critical or promising than in</w:t>
      </w:r>
      <w:r>
        <w:t xml:space="preserve"> </w:t>
      </w:r>
      <w:r>
        <w:t xml:space="preserve">Myanmar Yangon</w:t>
      </w:r>
      <w:r>
        <w:t xml:space="preserve">. As Myanmar’s largest city and primary economic hub, Yangon stands at a crossroads of historical heritage and modern aspiration. The integration of mechatronics engineering into the city’s infrastructure, manufacturing, and service sectors represents not just a technical upgrade, but a fundamental shift in how</w:t>
      </w:r>
      <w:r>
        <w:t xml:space="preserve"> </w:t>
      </w:r>
      <w:r>
        <w:t xml:space="preserve">Myanmar Yangon</w:t>
      </w:r>
      <w:r>
        <w:t xml:space="preserve"> </w:t>
      </w:r>
      <w:r>
        <w:t xml:space="preserve">engages with the global economy.</w:t>
      </w:r>
    </w:p>
    <w:p>
      <w:pPr>
        <w:pStyle w:val="BodyText"/>
      </w:pPr>
      <w:r>
        <w:t xml:space="preserve">The transition from traditional labor-intensive methods to automated, precision-based systems is no longer optional; it is imperative for competitiveness. For decades, industries in</w:t>
      </w:r>
      <w:r>
        <w:t xml:space="preserve"> </w:t>
      </w:r>
      <w:r>
        <w:t xml:space="preserve">Myanmar Yangon</w:t>
      </w:r>
      <w:r>
        <w:t xml:space="preserve"> </w:t>
      </w:r>
      <w:r>
        <w:t xml:space="preserve">relied heavily on manual processes and legacy machinery. However, as demand grows for higher quality goods, faster production times, and more sophisticated infrastructure projects—ranging from modern high-rise buildings to efficient power grids—the need for skilled professionals who understand the convergence of hardware and software becomes undeniable. This essay explores the multifaceted role of the</w:t>
      </w:r>
      <w:r>
        <w:t xml:space="preserve"> </w:t>
      </w:r>
      <w:r>
        <w:t xml:space="preserve">Mechatronics Engineer</w:t>
      </w:r>
      <w:r>
        <w:t xml:space="preserve"> </w:t>
      </w:r>
      <w:r>
        <w:t xml:space="preserve">in driving this transformation within</w:t>
      </w:r>
      <w:r>
        <w:t xml:space="preserve"> </w:t>
      </w:r>
      <w:r>
        <w:t xml:space="preserve">Myanmar Yangon</w:t>
      </w:r>
      <w:r>
        <w:t xml:space="preserve">, highlighting specific applications, challenges, and future prospects.</w:t>
      </w:r>
    </w:p>
    <w:bookmarkStart w:id="20" w:name="X9a05fa576026a9573b66ffd135352359cbe1eb1"/>
    <w:p>
      <w:pPr>
        <w:pStyle w:val="Heading2"/>
      </w:pPr>
      <w:r>
        <w:t xml:space="preserve">The Definition and Scope of Mechatronics Engineering</w:t>
      </w:r>
    </w:p>
    <w:p>
      <w:pPr>
        <w:pStyle w:val="FirstParagraph"/>
      </w:pPr>
      <w:r>
        <w:t xml:space="preserve">To understand the impact on a local scale, one must first appreciate the scope of the discipline. A</w:t>
      </w:r>
      <w:r>
        <w:t xml:space="preserve"> </w:t>
      </w:r>
      <w:r>
        <w:t xml:space="preserve">Mechatronics Engineer</w:t>
      </w:r>
      <w:r>
        <w:t xml:space="preserve"> </w:t>
      </w:r>
      <w:r>
        <w:t xml:space="preserve">does not merely repair machines; they design systems that "think." They utilize sensors to gather data, microcontrollers to process information, and actuators to perform physical actions. This synergy allows for the creation of autonomous robots, smart manufacturing lines, advanced automotive systems, and precision medical devices.</w:t>
      </w:r>
    </w:p>
    <w:p>
      <w:pPr>
        <w:pStyle w:val="BodyText"/>
      </w:pPr>
      <w:r>
        <w:t xml:space="preserve">In the context of</w:t>
      </w:r>
      <w:r>
        <w:t xml:space="preserve"> </w:t>
      </w:r>
      <w:r>
        <w:t xml:space="preserve">Myanmar Yangon</w:t>
      </w:r>
      <w:r>
        <w:t xml:space="preserve">, this definition translates into tangible improvements in productivity and safety. For instance, in a textile factory—a cornerstone of Myanmar’s export economy—a mechatronics engineer might design an automated cutting system that reduces fabric waste by 15% through algorithmic pattern optimization. This is not just about efficiency; it is about sustainability and economic viability.</w:t>
      </w:r>
    </w:p>
    <w:bookmarkEnd w:id="20"/>
    <w:bookmarkStart w:id="21" w:name="X0264a3ebc8c0672b08f6bcced83922f0a748678"/>
    <w:p>
      <w:pPr>
        <w:pStyle w:val="Heading2"/>
      </w:pPr>
      <w:r>
        <w:t xml:space="preserve">Industrial Automation and Manufacturing in Yangon</w:t>
      </w:r>
    </w:p>
    <w:p>
      <w:pPr>
        <w:pStyle w:val="FirstParagraph"/>
      </w:pPr>
      <w:r>
        <w:t xml:space="preserve">The most immediate application of mechatronics in</w:t>
      </w:r>
      <w:r>
        <w:t xml:space="preserve"> </w:t>
      </w:r>
      <w:r>
        <w:t xml:space="preserve">Myanmar Yangon</w:t>
      </w:r>
      <w:r>
        <w:t xml:space="preserve"> </w:t>
      </w:r>
      <w:r>
        <w:t xml:space="preserve">lies within the manufacturing sector. As foreign direct investment flows into Myanmar, international companies are setting up operations that require adherence to global quality standards. These standards often mandate automated production lines that are impossible to maintain with traditional mechanical engineering alone.</w:t>
      </w:r>
    </w:p>
    <w:p>
      <w:pPr>
        <w:pStyle w:val="BodyText"/>
      </w:pPr>
      <w:r>
        <w:t xml:space="preserve">Mechatronics Engineers</w:t>
      </w:r>
      <w:r>
        <w:t xml:space="preserve"> </w:t>
      </w:r>
      <w:r>
        <w:t xml:space="preserve">in Yangon are tasked with maintaining and upgrading these systems. They bridge the gap between foreign technology providers and local operational teams. For example, in the beverage or pharmaceutical industries operating within Yangon’s industrial zones, hygiene and precision are paramount. Mechatronics engineers design sterile filling machines that use vision systems to detect contaminants and robotic arms to package products without human contact. Without these engineers, the city would struggle to integrate its local production capabilities with international supply chains.</w:t>
      </w:r>
    </w:p>
    <w:p>
      <w:pPr>
        <w:pStyle w:val="BodyText"/>
      </w:pPr>
      <w:r>
        <w:t xml:space="preserve">Furthermore, the maintenance of heavy machinery in Myanmar’s growing construction sector relies heavily on mechatronic principles. Modern cranes, excavators, and drilling rigs are equipped with complex electronic control units (ECUs). A traditional mechanic may know how to fix an engine block, but only a</w:t>
      </w:r>
      <w:r>
        <w:t xml:space="preserve"> </w:t>
      </w:r>
      <w:r>
        <w:t xml:space="preserve">Mechatronics Engineer</w:t>
      </w:r>
      <w:r>
        <w:t xml:space="preserve"> </w:t>
      </w:r>
      <w:r>
        <w:t xml:space="preserve">can diagnose a faulty sensor array that causes the machine’s hydraulic systems to fail. This technical gap is currently one of the biggest hurdles in</w:t>
      </w:r>
      <w:r>
        <w:t xml:space="preserve"> </w:t>
      </w:r>
      <w:r>
        <w:t xml:space="preserve">Myanmar Yangon</w:t>
      </w:r>
      <w:r>
        <w:t xml:space="preserve">, highlighting the urgent need for specialized education and workforce development.</w:t>
      </w:r>
    </w:p>
    <w:bookmarkEnd w:id="21"/>
    <w:bookmarkStart w:id="22" w:name="X9ba4ceb9d39dae140f0bb18853d3edbecfdc789"/>
    <w:p>
      <w:pPr>
        <w:pStyle w:val="Heading2"/>
      </w:pPr>
      <w:r>
        <w:t xml:space="preserve">Infrastructure Development and Smart City Initiatives</w:t>
      </w:r>
    </w:p>
    <w:p>
      <w:pPr>
        <w:pStyle w:val="FirstParagraph"/>
      </w:pPr>
      <w:r>
        <w:t xml:space="preserve">Beyond factories, the physical infrastructure of</w:t>
      </w:r>
      <w:r>
        <w:t xml:space="preserve"> </w:t>
      </w:r>
      <w:r>
        <w:t xml:space="preserve">Myanmar Yangon</w:t>
      </w:r>
      <w:r>
        <w:t xml:space="preserve"> </w:t>
      </w:r>
      <w:r>
        <w:t xml:space="preserve">is undergoing a renaissance. The city’s traffic congestion, energy grid reliability, and water management systems are critical areas where mechatronics can make a profound difference. Smart City initiatives, which have begun to gain traction in urban planning discussions across Southeast Asia, rely entirely on the work of mechatronics engineers.</w:t>
      </w:r>
    </w:p>
    <w:p>
      <w:pPr>
        <w:pStyle w:val="BodyText"/>
      </w:pPr>
      <w:r>
        <w:t xml:space="preserve">Consider the potential for intelligent traffic management systems in Yangon. By integrating IoT (Internet of Things) sensors with traffic lights and cameras, a mechatronics engineer can design adaptive signal control systems that reduce congestion during peak hours. This requires an understanding of mechanical components (signal lights), electronic circuits (sensors), and software algorithms (traffic flow prediction). Similarly, in water treatment facilities—a critical need for a growing metropolis like</w:t>
      </w:r>
      <w:r>
        <w:t xml:space="preserve"> </w:t>
      </w:r>
      <w:r>
        <w:t xml:space="preserve">Myanmar Yangon</w:t>
      </w:r>
      <w:r>
        <w:t xml:space="preserve">—automated filtration systems monitored by remote sensors can ensure clean water supply with minimal human error. These engineers are the architects of a smarter, more resilient city.</w:t>
      </w:r>
    </w:p>
    <w:bookmarkEnd w:id="22"/>
    <w:bookmarkStart w:id="23" w:name="X2eed9928fceb5958afedb10207d310e4abaf67f"/>
    <w:p>
      <w:pPr>
        <w:pStyle w:val="Heading2"/>
      </w:pPr>
      <w:r>
        <w:t xml:space="preserve">Educational Challenges and Future Opportunities</w:t>
      </w:r>
    </w:p>
    <w:p>
      <w:pPr>
        <w:pStyle w:val="FirstParagraph"/>
      </w:pPr>
      <w:r>
        <w:t xml:space="preserve">Despite the clear need, there is a significant shortage of qualified</w:t>
      </w:r>
      <w:r>
        <w:t xml:space="preserve"> </w:t>
      </w:r>
      <w:r>
        <w:t xml:space="preserve">Mechatronics Engineers</w:t>
      </w:r>
      <w:r>
        <w:t xml:space="preserve"> </w:t>
      </w:r>
      <w:r>
        <w:t xml:space="preserve">in Myanmar. The educational curriculum in many local institutions still segregates mechanical, electrical, and computer science disciplines. To meet the demands of</w:t>
      </w:r>
      <w:r>
        <w:t xml:space="preserve"> </w:t>
      </w:r>
      <w:r>
        <w:t xml:space="preserve">Myanmar Yangon’s</w:t>
      </w:r>
      <w:r>
        <w:t xml:space="preserve"> </w:t>
      </w:r>
      <w:r>
        <w:t xml:space="preserve">developing economy, universities and technical colleges must adopt interdisciplinary approaches that reflect the integrated nature of modern engineering.</w:t>
      </w:r>
    </w:p>
    <w:p>
      <w:pPr>
        <w:pStyle w:val="BodyText"/>
      </w:pPr>
      <w:r>
        <w:t xml:space="preserve">The government, private sector partnerships, and international organizations have a role to play in facilitating this shift. Vocational training centers in Yangon should focus on practical skills such as PLC (Programmable Logic Controller) programming, robotics maintenance, and embedded systems. By investing in human capital now, Myanmar can position itself not just as a consumer of technology, but as a regional hub for technical innovation.</w:t>
      </w:r>
    </w:p>
    <w:p>
      <w:pPr>
        <w:pStyle w:val="BodyText"/>
      </w:pPr>
      <w:r>
        <w:rPr>
          <w:bCs/>
          <w:b/>
        </w:rPr>
        <w:t xml:space="preserve">Conclusion</w:t>
      </w:r>
    </w:p>
    <w:p>
      <w:pPr>
        <w:pStyle w:val="BodyText"/>
      </w:pPr>
      <w:r>
        <w:t xml:space="preserve">In conclusion, the role of the</w:t>
      </w:r>
      <w:r>
        <w:t xml:space="preserve"> </w:t>
      </w:r>
      <w:r>
        <w:t xml:space="preserve">Mechatronics Engineer</w:t>
      </w:r>
      <w:r>
        <w:t xml:space="preserve"> </w:t>
      </w:r>
      <w:r>
        <w:t xml:space="preserve">is pivotal to the modernization and economic stability of</w:t>
      </w:r>
      <w:r>
        <w:t xml:space="preserve"> </w:t>
      </w:r>
      <w:r>
        <w:t xml:space="preserve">Myanmar Yangon</w:t>
      </w:r>
      <w:r>
        <w:t xml:space="preserve">. As the city moves away from purely manual labor toward automated, data-driven industries, these hybrid engineers provide the essential link between theory and practice. They ensure that manufacturing remains competitive, infrastructure becomes smarter, and daily life improves through technological efficiency. For</w:t>
      </w:r>
      <w:r>
        <w:t xml:space="preserve"> </w:t>
      </w:r>
      <w:r>
        <w:t xml:space="preserve">Myanmar Yangon</w:t>
      </w:r>
      <w:r>
        <w:t xml:space="preserve"> </w:t>
      </w:r>
      <w:r>
        <w:t xml:space="preserve">to fully realize its potential in the 21st century, it must prioritize the education, retention, and empowerment of mechatronics professionals. By doing so, the city will not only solve its immediate engineering challenges but also lay a robust foundation for sustainable growth and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Myanmar Yangon</dc:title>
  <dc:creator/>
  <dc:language>en</dc:language>
  <cp:keywords/>
  <dcterms:created xsi:type="dcterms:W3CDTF">2026-07-29T12:50:13Z</dcterms:created>
  <dcterms:modified xsi:type="dcterms:W3CDTF">2026-07-29T12:50:13Z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