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9237906c3eef5ba947cf181794a761f93ba616"/>
    <w:p>
      <w:pPr>
        <w:pStyle w:val="Heading1"/>
      </w:pPr>
      <w:r>
        <w:t xml:space="preserve">The Convergence of Disciplines: The Role of the Mechatronics Engineer in Modern Pakistan Islamabad</w:t>
      </w:r>
    </w:p>
    <w:p>
      <w:pPr>
        <w:pStyle w:val="FirstParagraph"/>
      </w:pPr>
      <w:r>
        <w:t xml:space="preserve">In the rapidly evolving landscape of global engineering, few disciplines capture the essence of modern technological advancement as effectively as mechatronics. It is not merely a subset of mechanical or electrical engineering but rather a sophisticated symbiosis that integrates mechanics, electronics, computer science, and control theory into a unified whole. For a nation striving to transition from an agrarian economy to an industrialized powerhouse, the demand for professionals who can bridge these disparate fields is critical. Nowhere is this need more pertinent than in Pakistan Islamabad, the capital city of Pakistan. As the political and administrative heart of Pakistan Islamabad, this city stands at a unique juncture where policy meets practice, making it the ideal testing ground and hub for mechatronics innovation. This essay explores the significance of Mechatronics Engineers in shaping the future infrastructure, industry, and technological sovereignty of Pakistan Islamabad.</w:t>
      </w:r>
    </w:p>
    <w:bookmarkStart w:id="20" w:name="X1754684b8496182e8850ce6cb884bd013aa8ee8"/>
    <w:p>
      <w:pPr>
        <w:pStyle w:val="Heading2"/>
      </w:pPr>
      <w:r>
        <w:t xml:space="preserve">The Evolution of Engineering Needs in Pakistan Islamabad</w:t>
      </w:r>
    </w:p>
    <w:p>
      <w:pPr>
        <w:pStyle w:val="FirstParagraph"/>
      </w:pPr>
      <w:r>
        <w:t xml:space="preserve">To understand why a Mechatronics Engineer is indispensable today, one must first look at the trajectory of development within Pakistan Islamabad. Historically, engineering education and practice were siloed. Mechanical engineers focused on hardware and physical structures, while electrical engineers dealt with power systems and circuits. However, the modern world does not operate in such isolated compartments. The rise of automation, smart cities, renewable energy systems, and advanced manufacturing has blurred these lines. Pakistan Islamabad is currently undergoing a massive transformation under various infrastructure development projects managed by federal entities located within the capital. From the expansion of mass transit systems to the integration of smart grid technologies for electricity distribution, these projects require engineers who understand both the physical machinery and the digital brain that controls it.</w:t>
      </w:r>
    </w:p>
    <w:p>
      <w:pPr>
        <w:pStyle w:val="BodyText"/>
      </w:pPr>
      <w:r>
        <w:t xml:space="preserve">The government initiatives in Pakistan Islamabad, such as those related to renewable energy adoption and industrial upgrading in nearby zones like Saidpur Village or newer industrial estates, rely heavily on automated systems. A traditional mechanical engineer might design a robust solar tracking frame, but without an understanding of the sensors and microcontrollers that adjust the angle based on sunlight intensity, the system is inefficient. Conversely, a computer scientist writing code cannot optimize for thermal expansion in metal joints without mechanical knowledge. This is precisely where Mechatronics Engineers excel. They are the versatile problem-solvers who can speak all these technical languages fluently.</w:t>
      </w:r>
    </w:p>
    <w:bookmarkEnd w:id="20"/>
    <w:bookmarkStart w:id="21" w:name="X1f2f86283dd82b0aa815d1650daf5b2565df0fc"/>
    <w:p>
      <w:pPr>
        <w:pStyle w:val="Heading2"/>
      </w:pPr>
      <w:r>
        <w:t xml:space="preserve">The Strategic Importance of Mechatronics in National Development</w:t>
      </w:r>
    </w:p>
    <w:p>
      <w:pPr>
        <w:pStyle w:val="FirstParagraph"/>
      </w:pPr>
      <w:r>
        <w:t xml:space="preserve">The role of a Mechatronics Engineer extends beyond individual project success; it is central to national development goals. In Pakistan Islamabad, the emphasis is on self-reliance and technological sovereignty. Importing complete automated systems from abroad is expensive and often unsustainable due to maintenance challenges and lack of local expertise. By cultivating homegrown Mechatronics Engineers, Pakistan Islamabad can foster a local industry capable of designing, installing, maintaining, and improving these complex systems.</w:t>
      </w:r>
    </w:p>
    <w:p>
      <w:pPr>
        <w:pStyle w:val="BodyText"/>
      </w:pPr>
      <w:r>
        <w:t xml:space="preserve">Consider the healthcare sector in Pakistan Islamabad. The integration of robotic-assisted surgery or automated diagnostic equipment requires precise coordination between mechanical precision and electronic signal processing. A Mechatronics Engineer is trained to calibrate these devices, ensuring that patient safety is maintained through rigorous testing of both the mechanical actuators and the electronic feedback loops. Similarly, in agriculture—a sector vital to Pakistan's economy—mechatronics enables precision farming technologies in regions surrounding Islamabad. Automated irrigation systems equipped with moisture sensors and remote monitoring capabilities allow farmers to optimize water usage, a critical concern given the climate challenges facing South Asia.</w:t>
      </w:r>
    </w:p>
    <w:bookmarkEnd w:id="21"/>
    <w:bookmarkStart w:id="22" w:name="education-and-talent-retention"/>
    <w:p>
      <w:pPr>
        <w:pStyle w:val="Heading2"/>
      </w:pPr>
      <w:r>
        <w:t xml:space="preserve">Education and Talent Retention</w:t>
      </w:r>
    </w:p>
    <w:p>
      <w:pPr>
        <w:pStyle w:val="FirstParagraph"/>
      </w:pPr>
      <w:r>
        <w:t xml:space="preserve">Pakistan Islamabad is home to several prestigious institutions of higher learning that have begun to incorporate mechatronics curricula into their engineering programs. These institutions are playing a pivotal role in producing a new generation of engineers who are not just theorists but practical innovators. However, the challenge remains in retaining this talent within Pakistan Islamabad and the broader country. Many skilled graduates often look abroad for opportunities due to perceived limitations in local R&amp;D infrastructure.</w:t>
      </w:r>
    </w:p>
    <w:p>
      <w:pPr>
        <w:pStyle w:val="BodyText"/>
      </w:pPr>
      <w:r>
        <w:t xml:space="preserve">To counteract brain drain, there must be a concerted effort by both public and private sectors to create robust employment ecosystems for Mechatronics Engineers. The presence of multinational corporations, local tech startups, and government research labs in Pakistan Islamabad offers a promising landscape. When these entities collaborate with universities to offer internships and joint research projects, students gain exposure to real-world applications. This hands-on experience is crucial because mechatronics is inherently an applied science. It requires trial and error on physical prototypes that involve both mechanical wear-and-tear and electronic debugging.</w:t>
      </w:r>
    </w:p>
    <w:bookmarkEnd w:id="22"/>
    <w:bookmarkStart w:id="23" w:name="X34a8dc7886ca232f436af27730296cc006add33"/>
    <w:p>
      <w:pPr>
        <w:pStyle w:val="Heading2"/>
      </w:pPr>
      <w:r>
        <w:t xml:space="preserve">The Future Landscape: Smart Cities and Industry 4.0</w:t>
      </w:r>
    </w:p>
    <w:p>
      <w:pPr>
        <w:pStyle w:val="FirstParagraph"/>
      </w:pPr>
      <w:r>
        <w:t xml:space="preserve">Looking ahead, the concept of a "Smart City" is no longer futuristic speculation but an imminent reality for Pakistan Islamabad. Initiatives aimed at upgrading urban infrastructure involve Internet of Things (IoT) devices, traffic management systems, and automated waste management solutions. All these components rely on mechatronic principles. For instance, a smart traffic light system in the capital does not just count cars; it uses computer vision algorithms to interpret video feeds and adjust signal timings dynamically to reduce congestion. This requires deep knowledge of image processing software running on embedded hardware that interacts with physical traffic lights.</w:t>
      </w:r>
    </w:p>
    <w:p>
      <w:pPr>
        <w:pStyle w:val="BodyText"/>
      </w:pPr>
      <w:r>
        <w:t xml:space="preserve">Furthermore, Industry 4.0, characterized by cyber-physical systems and automation, is set to revolutionize manufacturing hubs near Pakistan Islamabad. Mechatronics Engineers will be the architects of these smart factories. They will design robotic arms that can learn from their environment (using AI) while maintaining structural integrity and safety protocols. As Pakistan aims to increase its exports and improve manufacturing efficiency, the ability to implement these advanced technologies locally is a competitive advantage.</w:t>
      </w:r>
    </w:p>
    <w:bookmarkEnd w:id="23"/>
    <w:bookmarkStart w:id="24" w:name="conclusion"/>
    <w:p>
      <w:pPr>
        <w:pStyle w:val="Heading2"/>
      </w:pPr>
      <w:r>
        <w:t xml:space="preserve">Conclusion</w:t>
      </w:r>
    </w:p>
    <w:p>
      <w:pPr>
        <w:pStyle w:val="FirstParagraph"/>
      </w:pPr>
      <w:r>
        <w:t xml:space="preserve">In conclusion, the Mechatronics Engineer represents the future of engineering in Pakistan Islamabad. They are not just technicians but integrators who bridge the gap between physical machinery and digital intelligence. As Pakistan Islamabad continues to grow as a center for administration, education, and technology, the demand for such interdisciplinary expertise will only intensify. By investing in mechatronics education, encouraging research and development within the capital's institutions, and fostering industry-academia partnerships, Pakistan can harness this potential to drive sustainable development.</w:t>
      </w:r>
    </w:p>
    <w:p>
      <w:pPr>
        <w:pStyle w:val="BodyText"/>
      </w:pPr>
      <w:r>
        <w:t xml:space="preserve">The journey towards a technologically advanced society is paved with the contributions of versatile engineers who can navigate complex technical landscapes. For Pakistan Islamabad to thrive in the 21st century, recognizing and empowering Mechatronics Engineers is not just an option; it is a necessity. It is through their expertise that the dreams of smart infrastructure, efficient energy use, and industrial innovation will be realized, securing a prosperous future for the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2026-07-29T09:50:36Z</dcterms:created>
  <dcterms:modified xsi:type="dcterms:W3CDTF">2026-07-29T09:50:36Z</dcterms:modified>
</cp:coreProperties>
</file>

<file path=docProps/custom.xml><?xml version="1.0" encoding="utf-8"?>
<Properties xmlns="http://schemas.openxmlformats.org/officeDocument/2006/custom-properties" xmlns:vt="http://schemas.openxmlformats.org/officeDocument/2006/docPropsVTypes"/>
</file>