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6" w:name="Xc5436bac5fa6d650d1dfe89f4bfcf2080edd23f"/>
    <w:p>
      <w:pPr>
        <w:pStyle w:val="Heading1"/>
      </w:pPr>
      <w:r>
        <w:t xml:space="preserve">The Role of the Mechatronics Engineer in Thailand Bangkok</w:t>
      </w:r>
    </w:p>
    <w:p>
      <w:pPr>
        <w:pStyle w:val="FirstParagraph"/>
      </w:pPr>
      <w:r>
        <w:t xml:space="preserve">In the rapidly evolving landscape of modern industrial engineering, few disciplines have captured the imagination and practical application as comprehensively as mechatronics. As a specialized field that synergistically integrates mechanical engineering, electronics, computer science, and telecommunications to create intelligent systems and automated processes, Mechatronics Engineer expertise has become indispensable in today’s global economy. Nowhere is this intersection of technology more critical than in Thailand Bangkok, the bustling capital city which serves as the economic heartland of Southeast Asia.</w:t>
      </w:r>
    </w:p>
    <w:bookmarkStart w:id="20" w:name="the-convergence-of-disciplines"/>
    <w:p>
      <w:pPr>
        <w:pStyle w:val="Heading2"/>
      </w:pPr>
      <w:r>
        <w:t xml:space="preserve">The Convergence of Disciplines</w:t>
      </w:r>
    </w:p>
    <w:p>
      <w:pPr>
        <w:pStyle w:val="FirstParagraph"/>
      </w:pPr>
      <w:r>
        <w:t xml:space="preserve">To understand the significance of a Mechatronics Engineer within the context of Thailand Bangkok, one must first appreciate what this professional role entails. Unlike traditional engineers who may specialize in a single domain—such as designing purely mechanical gears or programming software code—the Mechatronics Engineer is an interdisciplinary problem solver. They are trained to view systems holistically, understanding how hardware interacts with software and how electrical signals influence mechanical movements.</w:t>
      </w:r>
    </w:p>
    <w:p>
      <w:pPr>
        <w:pStyle w:val="BodyText"/>
      </w:pPr>
      <w:r>
        <w:t xml:space="preserve">In the context of Thailand Bangkok, this holistic approach is vital. The city is not merely a tourist destination but a major hub for manufacturing, logistics, and technological innovation. As industries transition from traditional assembly lines to smart factories driven by Industry 4.0 principles, the demand for professionals who can bridge the gap between physical machinery and digital control systems has never been higher.</w:t>
      </w:r>
    </w:p>
    <w:bookmarkEnd w:id="20"/>
    <w:bookmarkStart w:id="21" w:name="X0c9fb9ff77ac2ca215a12a15c5811e7d173dffc"/>
    <w:p>
      <w:pPr>
        <w:pStyle w:val="Heading2"/>
      </w:pPr>
      <w:r>
        <w:t xml:space="preserve">Thailand Bangkok as an Industrial Powerhouse</w:t>
      </w:r>
    </w:p>
    <w:p>
      <w:pPr>
        <w:pStyle w:val="FirstParagraph"/>
      </w:pPr>
      <w:r>
        <w:t xml:space="preserve">Thailand Bangkok stands at a pivotal juncture in its developmental history. Historically known as a hub for automotive manufacturing and electronics assembly, the region is now pivoting toward high-value industries such as robotics, biotechnology, and advanced materials management. The Thai government’s "Thailand 4.0" economic model explicitly aims to shift the country away from low-cost labor dependence toward value-driven innovation.</w:t>
      </w:r>
    </w:p>
    <w:p>
      <w:pPr>
        <w:pStyle w:val="BodyText"/>
      </w:pPr>
      <w:r>
        <w:t xml:space="preserve">Within this framework, Mechatronics Engineer capabilities are central to achieving national goals. The infrastructure projects in Thailand Bangkok, ranging from automated rail systems like the BTS Skytrain and MRT subway networks to sophisticated port logistics at Laem Chabang (which serves the greater Bangkok metropolitan area), require complex integration of sensors, actuators, and control algorithms. It is the Mechatronics Engineer who designs these integrated systems to ensure efficiency, safety, and reliability.</w:t>
      </w:r>
    </w:p>
    <w:bookmarkEnd w:id="21"/>
    <w:bookmarkStart w:id="22" w:name="Xe95cef7d21fbd93c1b98be7366a71a2f61ee05c"/>
    <w:p>
      <w:pPr>
        <w:pStyle w:val="Heading2"/>
      </w:pPr>
      <w:r>
        <w:t xml:space="preserve">Applications in Manufacturing and Automation</w:t>
      </w:r>
    </w:p>
    <w:p>
      <w:pPr>
        <w:pStyle w:val="FirstParagraph"/>
      </w:pPr>
      <w:r>
        <w:t xml:space="preserve">The manufacturing sector in Thailand Bangkok has long been a pillar of the economy. However, global competition demands that local factories increase productivity while reducing waste and energy consumption. This is where the Mechatronics Engineer excels. By implementing automated robotic cells, computer numerical control (CNC) machines, and programmable logic controllers (PLCs), these engineers help manufacturers achieve precision that human labor alone cannot match.</w:t>
      </w:r>
    </w:p>
    <w:p>
      <w:pPr>
        <w:pStyle w:val="BodyText"/>
      </w:pPr>
      <w:r>
        <w:t xml:space="preserve">For instance, in the automotive industry—where many multinational corporations have established production facilities in and around Thailand Bangkok—the assembly line is no longer a series of manual tasks but a synchronized dance of robotic arms and conveyor belts. A Mechatronics Engineer is responsible for programming these robots, troubleshooting sensor errors, and optimizing the workflow to minimize downtime. Their ability to diagnose issues that span both hardware failure and software bugs makes them uniquely valuable assets in maintaining continuous production cycles.</w:t>
      </w:r>
    </w:p>
    <w:bookmarkEnd w:id="22"/>
    <w:bookmarkStart w:id="23" w:name="Xe2c2eed4e21484ba230602ab63aece6f812a7f6"/>
    <w:p>
      <w:pPr>
        <w:pStyle w:val="Heading2"/>
      </w:pPr>
      <w:r>
        <w:t xml:space="preserve">Smart City Initiatives and Infrastructure</w:t>
      </w:r>
    </w:p>
    <w:p>
      <w:pPr>
        <w:pStyle w:val="FirstParagraph"/>
      </w:pPr>
      <w:r>
        <w:t xml:space="preserve">Beyond factory floors, the influence of a Mechatronics Engineer extends into the urban fabric of Thailand Bangkok. As megacities worldwide grapple with traffic congestion, pollution, and energy efficiency, smart city technologies offer promising solutions. In Thailand Bangkok, initiatives aimed at intelligent transportation systems (ITS), smart grid management for electricity distribution, and automated waste management systems are gaining traction.</w:t>
      </w:r>
    </w:p>
    <w:p>
      <w:pPr>
        <w:pStyle w:val="BodyText"/>
      </w:pPr>
      <w:r>
        <w:t xml:space="preserve">A Mechatronics Engineer plays a crucial role in developing the embedded systems that power these smart infrastructure projects. For example, traffic light synchronization algorithms rely on real-time data from cameras and sensors—a classic mechatronic application involving mechanical positioning, electronic sensing, and computational analysis. Similarly, in building automation for high-rise commercial centers typical of the Bangkok skyline, HVAC systems are controlled by intelligent modules that adjust temperature and airflow based on occupancy patterns. These systems require engineers who can seamlessly integrate mechanical ventilation components with electronic monitoring devices.</w:t>
      </w:r>
    </w:p>
    <w:bookmarkEnd w:id="23"/>
    <w:bookmarkStart w:id="24" w:name="sustainability-and-future-challenges"/>
    <w:p>
      <w:pPr>
        <w:pStyle w:val="Heading2"/>
      </w:pPr>
      <w:r>
        <w:t xml:space="preserve">Sustainability and Future Challenges</w:t>
      </w:r>
    </w:p>
    <w:p>
      <w:pPr>
        <w:pStyle w:val="FirstParagraph"/>
      </w:pPr>
      <w:r>
        <w:t xml:space="preserve">The concept of sustainability is increasingly driving engineering decisions in Thailand Bangkok. With growing awareness of environmental impacts, there is a push toward green manufacturing and renewable energy integration. Mechatronics Engineer professionals are at the forefront of this transition by designing energy-efficient motors, optimizing hydraulic systems to reduce fluid leakage and waste, and developing solar-powered automation solutions.</w:t>
      </w:r>
    </w:p>
    <w:p>
      <w:pPr>
        <w:pStyle w:val="BodyText"/>
      </w:pPr>
      <w:r>
        <w:t xml:space="preserve">Furthermore, the advent of the Internet of Things (IoT) has expanded the scope of what a Mechatronics Engineer must know. Connectivity is no longer optional; it is fundamental. Engineers in Thailand Bangkok must now ensure that their automated systems can communicate with cloud platforms for predictive maintenance and data analytics. This requirement underscores the evolving nature of the profession, where digital literacy is as important as mechanical aptitude.</w:t>
      </w:r>
    </w:p>
    <w:bookmarkEnd w:id="24"/>
    <w:bookmarkStart w:id="25" w:name="conclusion"/>
    <w:p>
      <w:pPr>
        <w:pStyle w:val="Heading2"/>
      </w:pPr>
      <w:r>
        <w:t xml:space="preserve">Conclusion</w:t>
      </w:r>
    </w:p>
    <w:p>
      <w:pPr>
        <w:pStyle w:val="FirstParagraph"/>
      </w:pPr>
      <w:r>
        <w:t xml:space="preserve">In conclusion, the Mechatronics Engineer represents a critical component in the technological advancement of Thailand Bangkok. As this vibrant city continues to grow and modernize, relying heavily on its industrial base and smart infrastructure ambitions, the need for skilled professionals who can integrate multiple engineering disciplines will only intensify. The unique ability of a Mechatronics Engineer to synthesize mechanical design with electronic control and software intelligence makes them indispensable partners in realizing the vision of a technologically advanced, efficient, and sustainable future for Thailand Bangkok.</w:t>
      </w:r>
    </w:p>
    <w:p>
      <w:pPr>
        <w:pStyle w:val="BodyText"/>
      </w:pPr>
      <w:r>
        <w:t xml:space="preserve">Whether it is through enhancing the efficiency of automotive plants, contributing to smart urban mobility solutions, or driving sustainable manufacturing practices, these engineers are not just maintaining the status quo; they are actively shaping the next generation of industrial capabilities in one of Asia’s most dynamic economic zones.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Thailand Bangkok</dc:title>
  <dc:creator/>
  <dc:language>en</dc:language>
  <cp:keywords/>
  <dcterms:created xsi:type="dcterms:W3CDTF">2026-07-29T02:47:49Z</dcterms:created>
  <dcterms:modified xsi:type="dcterms:W3CDTF">2026-07-29T02:47:49Z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