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p>
    <w:bookmarkStart w:id="25" w:name="X2ffc7dd5cc5dbb1bb79aa1ecf0717095ef1e546"/>
    <w:p>
      <w:pPr>
        <w:pStyle w:val="Heading1"/>
      </w:pPr>
      <w:r>
        <w:t xml:space="preserve">Bridging Science and Community Health: The Essential Role of the</w:t>
      </w:r>
      <w:r>
        <w:t xml:space="preserve"> </w:t>
      </w:r>
      <w:r>
        <w:rPr>
          <w:iCs/>
          <w:i/>
        </w:rPr>
        <w:t xml:space="preserve">Medical Researcher</w:t>
      </w:r>
    </w:p>
    <w:p>
      <w:pPr>
        <w:pStyle w:val="FirstParagraph"/>
      </w:pPr>
      <w:r>
        <w:t xml:space="preserve">In the rapidly evolving landscape of global public health, few locations exemplify the intersection of tradition, innovation, and urgent necessity as much as Dakar. As the capital city of Senegal, Dakar stands not only as a political and cultural hub but also as a critical epicenter for scientific inquiry in West Africa. At the heart of this dynamic environment is the</w:t>
      </w:r>
      <w:r>
        <w:t xml:space="preserve"> </w:t>
      </w:r>
      <w:r>
        <w:rPr>
          <w:bCs/>
          <w:b/>
        </w:rPr>
        <w:t xml:space="preserve">Medical Researcher</w:t>
      </w:r>
      <w:r>
        <w:t xml:space="preserve">, an individual whose work transcends mere academic pursuit to become a lifeline for communities facing complex health challenges. This essay explores the multifaceted role of the</w:t>
      </w:r>
      <w:r>
        <w:t xml:space="preserve"> </w:t>
      </w:r>
      <w:r>
        <w:rPr>
          <w:iCs/>
          <w:i/>
        </w:rPr>
        <w:t xml:space="preserve">Medical Researcher</w:t>
      </w:r>
      <w:r>
        <w:t xml:space="preserve"> </w:t>
      </w:r>
      <w:r>
        <w:t xml:space="preserve">within the specific context of Senegal, Dakar, highlighting how their contributions are reshaping healthcare delivery, policy formulation, and community well-being.</w:t>
      </w:r>
    </w:p>
    <w:bookmarkStart w:id="20" w:name="the-unique-health-landscape-of-senegal"/>
    <w:p>
      <w:pPr>
        <w:pStyle w:val="Heading2"/>
      </w:pPr>
      <w:r>
        <w:t xml:space="preserve">The Unique Health Landscape of Senegal</w:t>
      </w:r>
    </w:p>
    <w:p>
      <w:pPr>
        <w:pStyle w:val="FirstParagraph"/>
      </w:pPr>
      <w:r>
        <w:t xml:space="preserve">To understand the significance of medical research in this region, one must first appreciate the unique epidemiological transition occurring in Senegal. The country is grappling with a "double burden" of disease. On one hand, infectious diseases such as malaria, tuberculosis, and HIV/AIDS remain prevalent concerns that require sustained vigilance and innovative control strategies. On the other hand, non-communicable diseases (NCDs) like diabetes, hypertension, and cardiovascular disorders are rising sharply due to urbanization and lifestyle changes associated with living in a bustling metropolis like Dakar.</w:t>
      </w:r>
    </w:p>
    <w:p>
      <w:pPr>
        <w:pStyle w:val="BodyText"/>
      </w:pPr>
      <w:r>
        <w:t xml:space="preserve">Dakar itself presents distinct challenges. As one of the most densely populated cities in Africa, it faces issues related to sanitation, air quality from heavy traffic congestion, and unequal access to healthcare services between affluent neighborhoods and underserved peri-urban areas. In this complex environment, the</w:t>
      </w:r>
      <w:r>
        <w:t xml:space="preserve"> </w:t>
      </w:r>
      <w:r>
        <w:rPr>
          <w:iCs/>
          <w:i/>
        </w:rPr>
        <w:t xml:space="preserve">Medical Researcher</w:t>
      </w:r>
      <w:r>
        <w:t xml:space="preserve"> </w:t>
      </w:r>
      <w:r>
        <w:t xml:space="preserve">plays a pivotal role in generating localized evidence. Global health models often fail when applied blindly to West African contexts due to genetic, environmental, and socioeconomic differences. Therefore, data generated by local researchers is indispensable for creating interventions that are culturally appropriate and biologically relevant.</w:t>
      </w:r>
    </w:p>
    <w:bookmarkEnd w:id="20"/>
    <w:bookmarkStart w:id="21" w:name="X0226632e2a7b846d741aa6efd31c7e3d4778110"/>
    <w:p>
      <w:pPr>
        <w:pStyle w:val="Heading2"/>
      </w:pPr>
      <w:r>
        <w:t xml:space="preserve">The Role of the Medical Researcher in Dakar</w:t>
      </w:r>
    </w:p>
    <w:p>
      <w:pPr>
        <w:pStyle w:val="FirstParagraph"/>
      </w:pPr>
      <w:r>
        <w:t xml:space="preserve">The</w:t>
      </w:r>
      <w:r>
        <w:t xml:space="preserve"> </w:t>
      </w:r>
      <w:r>
        <w:rPr>
          <w:bCs/>
          <w:b/>
        </w:rPr>
        <w:t xml:space="preserve">Medical Researcher</w:t>
      </w:r>
      <w:r>
        <w:t xml:space="preserve"> </w:t>
      </w:r>
      <w:r>
        <w:t xml:space="preserve">operating in Dakar is often a multidisciplinary professional who combines clinical expertise with rigorous scientific methodology. Their work begins with identifying gaps in current healthcare provisions. For instance, researchers at institutions like the University of Cheikh Anta Diop or the Institut Pasteur de Dakar are frequently at the forefront of studying vector-borne diseases. They investigate resistance patterns in malaria parasites, which is crucial for determining which antimalarial treatments remain effective.</w:t>
      </w:r>
    </w:p>
    <w:p>
      <w:pPr>
        <w:pStyle w:val="BodyText"/>
      </w:pPr>
      <w:r>
        <w:t xml:space="preserve">Beyond infectious disease control, these researchers are vital in addressing maternal and child health. Maternal mortality rates, while improving, still pose a significant challenge in parts of Senegal. Medical researchers conduct observational studies and randomized controlled trials to test new protocols for prenatal care, emergency obstetric services, and postnatal support systems tailored to the resource settings found in Dakar’s public hospitals.</w:t>
      </w:r>
    </w:p>
    <w:p>
      <w:pPr>
        <w:pStyle w:val="BodyText"/>
      </w:pPr>
      <w:r>
        <w:t xml:space="preserve">Furthermore, the rise of NCDs requires a different approach. Researchers are increasingly focusing on nutritional epidemiology, studying how traditional Senegalese diets interact with modern urban stressors. By understanding these nuances, they can advocate for public health policies that promote heart-healthy eating habits without dismissing local culinary traditions.</w:t>
      </w:r>
    </w:p>
    <w:bookmarkEnd w:id="21"/>
    <w:bookmarkStart w:id="22" w:name="X35dc1541691d6798694dd187132b076d779dfe2"/>
    <w:p>
      <w:pPr>
        <w:pStyle w:val="Heading2"/>
      </w:pPr>
      <w:r>
        <w:t xml:space="preserve">Bridging the Gap Between Lab and Community</w:t>
      </w:r>
    </w:p>
    <w:p>
      <w:pPr>
        <w:pStyle w:val="FirstParagraph"/>
      </w:pPr>
      <w:r>
        <w:t xml:space="preserve">A defining characteristic of successful medical research in Senegal is its community-centered approach. The</w:t>
      </w:r>
      <w:r>
        <w:t xml:space="preserve"> </w:t>
      </w:r>
      <w:r>
        <w:rPr>
          <w:iCs/>
          <w:i/>
        </w:rPr>
        <w:t xml:space="preserve">Medical Researcher</w:t>
      </w:r>
      <w:r>
        <w:t xml:space="preserve"> </w:t>
      </w:r>
      <w:r>
        <w:t xml:space="preserve">does not work in isolation within sterile laboratories; they engage directly with the populations they study. This participatory research model ensures that health interventions are accepted and utilized by the community. In Dakar, where social trust networks are strong, collaboration with local leaders, traditional healers, and community health workers is essential.</w:t>
      </w:r>
    </w:p>
    <w:p>
      <w:pPr>
        <w:pStyle w:val="BodyText"/>
      </w:pPr>
      <w:r>
        <w:t xml:space="preserve">For example, during public health crises such as outbreaks of Lassa fever or Ebola threats from neighboring regions, researchers in Dakar must rapidly deploy surveillance systems. Their ability to communicate scientific findings to the general public in accessible language helps combat misinformation and encourages adherence to preventive measures. The researcher thus becomes an educator and a advocate, empowering citizens with knowledge about their own health.</w:t>
      </w:r>
    </w:p>
    <w:bookmarkEnd w:id="22"/>
    <w:bookmarkStart w:id="23" w:name="challenges-and-future-directions"/>
    <w:p>
      <w:pPr>
        <w:pStyle w:val="Heading2"/>
      </w:pPr>
      <w:r>
        <w:t xml:space="preserve">Challenges and Future Directions</w:t>
      </w:r>
    </w:p>
    <w:p>
      <w:pPr>
        <w:pStyle w:val="FirstParagraph"/>
      </w:pPr>
      <w:r>
        <w:t xml:space="preserve">Despite the progress made,</w:t>
      </w:r>
    </w:p>
    <w:p>
      <w:pPr>
        <w:pStyle w:val="BodyText"/>
      </w:pPr>
      <w:r>
        <w:t xml:space="preserve">Medical Researchers in Senegal face significant hurdles. Funding for scientific inquiry can be inconsistent, often relying on international grants rather than robust domestic investment. Infrastructure limitations, such as intermittent power supply or limited access to advanced diagnostic equipment in rural clinics feeding into Dakar’s research networks, can slow down data collection and analysis.</w:t>
      </w:r>
    </w:p>
    <w:p>
      <w:pPr>
        <w:pStyle w:val="BodyText"/>
      </w:pPr>
      <w:r>
        <w:t xml:space="preserve">However, the future is promising. There is a growing emphasis on capacity building and local ownership of research agendas. The Senegalese government, alongside international partners like the World Health Organization and various NGOs, is investing in strengthening health systems. This includes upgrading facilities in Dakar to serve as regional reference centers for clinical trials.</w:t>
      </w:r>
    </w:p>
    <w:p>
      <w:pPr>
        <w:pStyle w:val="BodyText"/>
      </w:pPr>
      <w:r>
        <w:t xml:space="preserve">Moreover, there is a push toward digital health innovations. Researchers are exploring mobile technology solutions for tracking disease outbreaks and managing patient data in remote areas of the Dakar region. These technological integrations promise to make healthcare more efficient and responsive.</w:t>
      </w:r>
    </w:p>
    <w:bookmarkEnd w:id="23"/>
    <w:bookmarkStart w:id="24" w:name="conclusion"/>
    <w:p>
      <w:pPr>
        <w:pStyle w:val="Heading2"/>
      </w:pPr>
      <w:r>
        <w:t xml:space="preserve">Conclusion</w:t>
      </w:r>
    </w:p>
    <w:p>
      <w:pPr>
        <w:pStyle w:val="FirstParagraph"/>
      </w:pPr>
      <w:r>
        <w:t xml:space="preserve">In conclusion, the</w:t>
      </w:r>
      <w:r>
        <w:t xml:space="preserve"> </w:t>
      </w:r>
      <w:r>
        <w:rPr>
          <w:iCs/>
          <w:i/>
        </w:rPr>
        <w:t xml:space="preserve">Medical Researcher</w:t>
      </w:r>
      <w:r>
        <w:t xml:space="preserve"> </w:t>
      </w:r>
      <w:r>
        <w:t xml:space="preserve">is an indispensable asset to the health ecosystem of Senegal, particularly in its capital city, Dakar. They serve as the bridge between scientific discovery and practical application, ensuring that healthcare solutions are not only effective but also culturally resonant. By addressing both infectious and non-communicable diseases through rigorous local studies, these professionals contribute significantly to reducing morbidity and mortality rates.</w:t>
      </w:r>
    </w:p>
    <w:p>
      <w:pPr>
        <w:pStyle w:val="BodyText"/>
      </w:pPr>
      <w:r>
        <w:t xml:space="preserve">As Senegal continues to develop economically and socially, the need for sustained investment in medical research will only grow. Supporting</w:t>
      </w:r>
    </w:p>
    <w:p>
      <w:pPr>
        <w:pStyle w:val="BodyText"/>
      </w:pPr>
      <w:r>
        <w:t xml:space="preserve">Medical Researchers with adequate funding, infrastructure, and academic freedom is not just a scientific imperative but a moral obligation to improve the quality of life for millions of citizens. Through their dedication, Senegal can lead by example in demonstrating how rigorous science, rooted in local context, can drive meaningful health outcomes across Africa and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Medical Researcher in Senegal, Dakar</dc:title>
  <dc:creator/>
  <dc:language>en</dc:language>
  <cp:keywords/>
  <dcterms:created xsi:type="dcterms:W3CDTF">2026-07-29T16:42:51Z</dcterms:created>
  <dcterms:modified xsi:type="dcterms:W3CDTF">2026-07-29T16:42:51Z</dcterms:modified>
</cp:coreProperties>
</file>

<file path=docProps/custom.xml><?xml version="1.0" encoding="utf-8"?>
<Properties xmlns="http://schemas.openxmlformats.org/officeDocument/2006/custom-properties" xmlns:vt="http://schemas.openxmlformats.org/officeDocument/2006/docPropsVTypes"/>
</file>