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16221fbb114bed74339eaaa06f5ae41502750cf"/>
    <w:p>
      <w:pPr>
        <w:pStyle w:val="Heading1"/>
      </w:pPr>
      <w:r>
        <w:t xml:space="preserve">The Pivotal Role of the Medical Researcher in Advancing Healthcare in Thailand Bangkok</w:t>
      </w:r>
    </w:p>
    <w:p>
      <w:pPr>
        <w:pStyle w:val="FirstParagraph"/>
      </w:pPr>
      <w:r>
        <w:rPr>
          <w:bCs/>
          <w:b/>
        </w:rPr>
        <w:t xml:space="preserve">Date:</w:t>
      </w:r>
    </w:p>
    <w:p>
      <w:pPr>
        <w:pStyle w:val="BodyText"/>
      </w:pPr>
      <w:r>
        <w:br/>
      </w:r>
      <w:r>
        <w:t xml:space="preserve">In the rapidly evolving landscape of modern healthcare, medical researchers play a critical role as architects of innovation. Nowhere is this truth more evident than in Thailand Bangkok, a dynamic metropolis that has emerged as a regional hub for medical tourism and biomedical science. As we examine the intersection of science and public health in this vibrant city, it becomes clear that the dedication of every Medical Researcher is indispensable to the continued progress of healthcare infrastructure in Thailand Bangkok.</w:t>
      </w:r>
    </w:p>
    <w:bookmarkStart w:id="20" w:name="X805724703a247664ea7400f93721240846a4485"/>
    <w:p>
      <w:pPr>
        <w:pStyle w:val="Heading2"/>
      </w:pPr>
      <w:r>
        <w:t xml:space="preserve">The Landscape of Healthcare in Thailand Bangkok</w:t>
      </w:r>
    </w:p>
    <w:p>
      <w:pPr>
        <w:pStyle w:val="FirstParagraph"/>
      </w:pPr>
      <w:r>
        <w:t xml:space="preserve">Thailand Bangkok stands as a testament to the power of integrating advanced medical technology with compassionate care. The city hosts some of Asia's most renowned hospitals and research institutions, drawing patients from across the globe. However, maintaining this status quo requires more than just state-of-the-art facilities; it demands a robust foundation of scientific inquiry led by highly skilled Medical Researchers.</w:t>
      </w:r>
    </w:p>
    <w:p>
      <w:pPr>
        <w:pStyle w:val="BodyText"/>
      </w:pPr>
      <w:r>
        <w:t xml:space="preserve">Over the past decade, Thailand Bangkok has witnessed a surge in investments in public health and biomedical engineering. From tackling tropical diseases to addressing the rising tide of non-communicable illnesses such as diabetes and cardiovascular conditions, the need for localized, evidence-based solutions has never been greater. It is here that the Medical Researcher steps forward—not merely as an academic observer but as an active participant in shaping policy, improving patient outcomes, and fostering international collaboration.</w:t>
      </w:r>
    </w:p>
    <w:bookmarkEnd w:id="20"/>
    <w:bookmarkStart w:id="21" w:name="X4a86f199fd30cdf2ada701bff7ff707eedd3bfb"/>
    <w:p>
      <w:pPr>
        <w:pStyle w:val="Heading2"/>
      </w:pPr>
      <w:r>
        <w:t xml:space="preserve">The Unique Challenges Faced by Medical Researchers</w:t>
      </w:r>
    </w:p>
    <w:p>
      <w:pPr>
        <w:pStyle w:val="FirstParagraph"/>
      </w:pPr>
      <w:r>
        <w:t xml:space="preserve">The work of a Medical Researcher in Thailand Bangkok is fraught with unique challenges that require adaptability and resilience. One of the primary obstacles is the dual burden of disease prevalent in the region: infectious diseases coexist alongside chronic lifestyle-related ailments. This complexity necessitates a multidisciplinary approach to research, where epidemiologists, geneticists, pharmacologists, and data scientists must collaborate seamlessly.</w:t>
      </w:r>
    </w:p>
    <w:p>
      <w:pPr>
        <w:pStyle w:val="BodyText"/>
      </w:pPr>
      <w:r>
        <w:t xml:space="preserve">Furthermore, cultural nuances play a significant role in medical research within Thailand Bangkok. Researchers must navigate diverse patient populations with varying levels of health literacy and differing beliefs about illness and treatment. A successful Medical Researcher in this context must possess not only technical expertise but also strong communication skills to engage effectively with communities, ensuring that research findings are translated into actionable public health strategies.</w:t>
      </w:r>
    </w:p>
    <w:bookmarkEnd w:id="21"/>
    <w:bookmarkStart w:id="22" w:name="innovation-at-the-forefront"/>
    <w:p>
      <w:pPr>
        <w:pStyle w:val="Heading2"/>
      </w:pPr>
      <w:r>
        <w:t xml:space="preserve">Innovation at the Forefront</w:t>
      </w:r>
    </w:p>
    <w:p>
      <w:pPr>
        <w:pStyle w:val="FirstParagraph"/>
      </w:pPr>
      <w:r>
        <w:t xml:space="preserve">Thailand Bangkok has become a breeding ground for innovative medical solutions, largely driven by the tireless efforts of its Medical Researchers. Recent advancements in telemedicine, artificial intelligence (AI) diagnostics, and personalized medicine have positioned the city as a leader in digital health transformation. These innovations are not merely technological feats; they represent the culmination of years of rigorous experimentation and validation conducted by dedicated researchers.</w:t>
      </w:r>
    </w:p>
    <w:p>
      <w:pPr>
        <w:pStyle w:val="BodyText"/>
      </w:pPr>
      <w:r>
        <w:t xml:space="preserve">For instance, AI-driven diagnostic tools developed by teams at leading institutions in Thailand Bangkok have shown promise in early detection of diseases such as cancer and tuberculosis. Such breakthroughs underscore the importance of investing in research infrastructure and empowering Medical Researchers to push the boundaries of what is medically possible. By leveraging cutting-edge technologies, these professionals are redefining how healthcare is delivered, making it more accessible, efficient, and equitable for all citizens.</w:t>
      </w:r>
    </w:p>
    <w:bookmarkEnd w:id="22"/>
    <w:bookmarkStart w:id="23" w:name="the-importance-of-collaboration"/>
    <w:p>
      <w:pPr>
        <w:pStyle w:val="Heading2"/>
      </w:pPr>
      <w:r>
        <w:t xml:space="preserve">The Importance of Collaboration</w:t>
      </w:r>
    </w:p>
    <w:p>
      <w:pPr>
        <w:pStyle w:val="FirstParagraph"/>
      </w:pPr>
      <w:r>
        <w:t xml:space="preserve">No Medical Researcher operates in isolation. In Thailand Bangkok, collaboration between academia, industry players (including pharmaceutical companies), government agencies like the Ministry of Public Health (MOPH), and international organizations has proven to be a cornerstone of success. These partnerships facilitate knowledge exchange, resource sharing, and large-scale clinical trials that accelerate the translation of research findings into real-world applications.</w:t>
      </w:r>
    </w:p>
    <w:p>
      <w:pPr>
        <w:pStyle w:val="BodyText"/>
      </w:pPr>
      <w:r>
        <w:t xml:space="preserve">International collaborations also bring additional benefits, including access to global funding opportunities and exposure to diverse perspectives. For example, joint ventures between Thai universities and foreign institutions have led to groundbreaking discoveries in vaccine development during recent pandemics. Such initiatives highlight the interconnected nature of modern science and reinforce the idea that the work of a Medical Researcher transcends geographical boundaries.</w:t>
      </w:r>
    </w:p>
    <w:bookmarkEnd w:id="23"/>
    <w:bookmarkStart w:id="24" w:name="future-prospects-and-calls-to-action"/>
    <w:p>
      <w:pPr>
        <w:pStyle w:val="Heading2"/>
      </w:pPr>
      <w:r>
        <w:t xml:space="preserve">Future Prospects and Calls to Action</w:t>
      </w:r>
    </w:p>
    <w:p>
      <w:pPr>
        <w:pStyle w:val="FirstParagraph"/>
      </w:pPr>
      <w:r>
        <w:t xml:space="preserve">Looking ahead, the future of healthcare in Thailand Bangkok hinges on sustained investment in research and development. To ensure continued progress, stakeholders must prioritize capacity building for Medical Researchers through scholarships, training programs, and mentorship initiatives. Additionally there is a pressing need to address brain drain by creating attractive career pathways that retain top talent within the country.</w:t>
      </w:r>
    </w:p>
    <w:p>
      <w:pPr>
        <w:pStyle w:val="BodyText"/>
      </w:pPr>
      <w:r>
        <w:t xml:space="preserve">Ethical considerations must also remain at the forefront of all research activities conducted in Thailand Bangkok. As biotechnology advances rapidly, safeguarding patient privacy, obtaining informed consent, and ensuring equitable distribution of benefits derived from research discoveries are paramount responsibilities for every Medical Researcher.</w:t>
      </w:r>
    </w:p>
    <w:bookmarkEnd w:id="24"/>
    <w:bookmarkStart w:id="25" w:name="conclusion"/>
    <w:p>
      <w:pPr>
        <w:pStyle w:val="Heading2"/>
      </w:pPr>
      <w:r>
        <w:t xml:space="preserve">Conclusion</w:t>
      </w:r>
    </w:p>
    <w:p>
      <w:pPr>
        <w:pStyle w:val="FirstParagraph"/>
      </w:pPr>
      <w:r>
        <w:t xml:space="preserve">In conclusion, the contribution of the Medical Researcher to the advancement of healthcare in Thailand Bangkok cannot be overstated. Their unwavering commitment to scientific excellence drives innovation, addresses critical health challenges, and enhances the quality of life for millions. As we continue to witness remarkable developments in this field let us celebrate and support those who dedicate their lives to uncovering new cures, improving treatments, and ultimately saving lives.</w:t>
      </w:r>
    </w:p>
    <w:p>
      <w:pPr>
        <w:pStyle w:val="BodyText"/>
      </w:pPr>
      <w:r>
        <w:t xml:space="preserve">The journey of a Medical Researcher is one marked by curiosity perseverance and hope. In Thailand Bangkok these qualities shine brightly illuminating the path toward a healthier future for all. Together through collective effort we can build upon this momentum ensuring that Thailand Bangkok remains at the forefront of global medical research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Thailand Bangkok</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