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Valencia</w:t>
      </w:r>
    </w:p>
    <w:bookmarkStart w:id="25" w:name="X114f769054e6049d6c99869c1c553b51ba295ac"/>
    <w:p>
      <w:pPr>
        <w:pStyle w:val="Heading1"/>
      </w:pPr>
      <w:r>
        <w:t xml:space="preserve">The Guardian of the Sky: The Role of the Meteorologist in Spain Valencia</w:t>
      </w:r>
    </w:p>
    <w:p>
      <w:pPr>
        <w:pStyle w:val="FirstParagraph"/>
      </w:pPr>
      <w:r>
        <w:t xml:space="preserve">In the vibrant tapestry of modern society, few professions are as critical to daily life and long-term planning as that of the</w:t>
      </w:r>
      <w:r>
        <w:t xml:space="preserve"> </w:t>
      </w:r>
      <w:r>
        <w:rPr>
          <w:bCs/>
          <w:b/>
        </w:rPr>
        <w:t xml:space="preserve">Meteorologist</w:t>
      </w:r>
      <w:r>
        <w:t xml:space="preserve">. While often perceived merely as television personalities predicting rain or shine, these scientists are actually complex analysts of atmospheric processes. Nowhere is their expertise more vital than in</w:t>
      </w:r>
      <w:r>
        <w:t xml:space="preserve"> </w:t>
      </w:r>
      <w:r>
        <w:rPr>
          <w:bCs/>
          <w:b/>
        </w:rPr>
        <w:t xml:space="preserve">Spain Valencia</w:t>
      </w:r>
      <w:r>
        <w:t xml:space="preserve">, a region where the interplay between Mediterranean climate dynamics, agricultural heritage, and rapid urbanization creates a unique environmental landscape. This essay explores the multifaceted role of the meteorologist within this specific geographical context, highlighting how their work sustains economy, safety, and cultural identity.</w:t>
      </w:r>
    </w:p>
    <w:bookmarkStart w:id="20" w:name="Xe60cf4a67e6ca64346a264f52d3253e6f115ac2"/>
    <w:p>
      <w:pPr>
        <w:pStyle w:val="Heading2"/>
      </w:pPr>
      <w:r>
        <w:t xml:space="preserve">The Unique Climatic Challenge of Spain Valencia</w:t>
      </w:r>
    </w:p>
    <w:p>
      <w:pPr>
        <w:pStyle w:val="FirstParagraph"/>
      </w:pPr>
      <w:r>
        <w:t xml:space="preserve">To understand the necessity of meteorological expertise in this region, one must first appreciate the climatic complexity of</w:t>
      </w:r>
      <w:r>
        <w:t xml:space="preserve"> </w:t>
      </w:r>
      <w:r>
        <w:rPr>
          <w:bCs/>
          <w:b/>
        </w:rPr>
        <w:t xml:space="preserve">Spain Valencia</w:t>
      </w:r>
      <w:r>
        <w:t xml:space="preserve">. Located on the eastern coast of the Iberian Peninsula, this area is defined by a transitional climate that oscillates between Mediterranean and semi-arid characteristics. The proximity to the Mediterranean Sea provides moderation but also introduces volatility. The region is susceptible to extreme weather phenomena, most notably the "Gota Fría" (Cold Drop), or DANA (Depresión Aislada en Niveles Altos). These events involve cold air masses aloft interacting with warm, moist surface air from the sea, leading to intense precipitation and flash floods.</w:t>
      </w:r>
    </w:p>
    <w:p>
      <w:pPr>
        <w:pStyle w:val="BodyText"/>
      </w:pPr>
      <w:r>
        <w:t xml:space="preserve">"The meteorologist is not just predicting weather; they are decoding the complex relationship between land, sea, and sky that defines life in Spain Valencia."</w:t>
      </w:r>
    </w:p>
    <w:p>
      <w:pPr>
        <w:pStyle w:val="BodyText"/>
      </w:pPr>
      <w:r>
        <w:t xml:space="preserve">The history of catastrophic flooding in cities such as Valencia and Alzira underscores the lethal potential of unchecked atmospheric instability. In this context, the meteorologist serves as a frontline defender against natural disasters. Their ability to model high-resolution atmospheric data allows for early warnings that can save thousands of lives. Without precise forecasting, the human and economic cost of these seasonal storms would be significantly higher.</w:t>
      </w:r>
    </w:p>
    <w:bookmarkEnd w:id="20"/>
    <w:bookmarkStart w:id="21" w:name="agriculture-and-economic-stability"/>
    <w:p>
      <w:pPr>
        <w:pStyle w:val="Heading2"/>
      </w:pPr>
      <w:r>
        <w:t xml:space="preserve">Agriculture and Economic Stability</w:t>
      </w:r>
    </w:p>
    <w:p>
      <w:pPr>
        <w:pStyle w:val="FirstParagraph"/>
      </w:pPr>
      <w:r>
        <w:t xml:space="preserve">Beyond immediate safety, the meteorologist plays a pivotal role in the economic engine of</w:t>
      </w:r>
      <w:r>
        <w:t xml:space="preserve"> </w:t>
      </w:r>
      <w:r>
        <w:rPr>
          <w:bCs/>
          <w:b/>
        </w:rPr>
        <w:t xml:space="preserve">Spain Valencia</w:t>
      </w:r>
      <w:r>
        <w:t xml:space="preserve">: agriculture. This region is globally renowned for its orchards, particularly citrus fruits like oranges and tangerines, as well as rice cultivation in the Albufera wetlands. These industries are intensely sensitive to microclimatic variations.</w:t>
      </w:r>
    </w:p>
    <w:p>
      <w:pPr>
        <w:pStyle w:val="BodyText"/>
      </w:pPr>
      <w:r>
        <w:t xml:space="preserve">Frost events during early spring can decimate citrus harvests, while excessive humidity can trigger fungal diseases that ruin rice crops. Meteorologists provide specialized agro-meteorological services that help farmers determine optimal planting dates, irrigation schedules, and pesticide application times. By analyzing soil moisture levels and evapotranspiration rates derived from satellite data and ground stations, meteorologists enable precision agriculture. This efficiency is crucial in a region where water resources are already strained by drought cycles exacerbated by climate change.</w:t>
      </w:r>
    </w:p>
    <w:p>
      <w:pPr>
        <w:pStyle w:val="BodyText"/>
      </w:pPr>
      <w:r>
        <w:t xml:space="preserve">Furthermore, the tourism sector, another pillar of the Valencian economy, relies heavily on accurate weather forecasts. Tourists planning holidays along the Costa del Azahar or visiting urban cultural sites require reliable information to maximize their experience. Meteorologists contribute to this sector by providing seasonal outlooks and daily updates that influence travel decisions and hotel occupancy rates.</w:t>
      </w:r>
    </w:p>
    <w:bookmarkEnd w:id="21"/>
    <w:bookmarkStart w:id="22" w:name="urban-planning-and-water-management"/>
    <w:p>
      <w:pPr>
        <w:pStyle w:val="Heading2"/>
      </w:pPr>
      <w:r>
        <w:t xml:space="preserve">Urban Planning and Water Management</w:t>
      </w:r>
    </w:p>
    <w:p>
      <w:pPr>
        <w:pStyle w:val="FirstParagraph"/>
      </w:pPr>
      <w:r>
        <w:t xml:space="preserve">The rapid urban expansion in metropolitan areas of</w:t>
      </w:r>
      <w:r>
        <w:t xml:space="preserve"> </w:t>
      </w:r>
      <w:r>
        <w:rPr>
          <w:bCs/>
          <w:b/>
        </w:rPr>
        <w:t xml:space="preserve">Spain Valencia</w:t>
      </w:r>
      <w:r>
        <w:t xml:space="preserve">, including the city itself and surrounding municipalities, has altered local weather patterns. The "urban heat island" effect raises temperatures significantly compared to rural surroundings, increasing energy demand for cooling. Meteorologists work with urban planners to assess these thermal dynamics, advising on green infrastructure and building materials that mitigate heat accumulation.</w:t>
      </w:r>
    </w:p>
    <w:p>
      <w:pPr>
        <w:pStyle w:val="BodyText"/>
      </w:pPr>
      <w:r>
        <w:t xml:space="preserve">Water management is perhaps the most pressing issue in this region. The Valencian Community relies on a complex network of dams and aqueducts, some dating back centuries. Meteorologists are central to hydrological forecasting, predicting inflow volumes into reservoirs based on anticipated rainfall across the catchment areas. During periods of drought, their long-range climate models help authorities make difficult decisions regarding water rationing and allocation for agricultural versus domestic use. Their scientific input is the bedrock upon which sustainable water policy is built.</w:t>
      </w:r>
    </w:p>
    <w:bookmarkEnd w:id="22"/>
    <w:bookmarkStart w:id="23" w:name="education-and-public-communication"/>
    <w:p>
      <w:pPr>
        <w:pStyle w:val="Heading2"/>
      </w:pPr>
      <w:r>
        <w:t xml:space="preserve">Education and Public Communication</w:t>
      </w:r>
    </w:p>
    <w:p>
      <w:pPr>
        <w:pStyle w:val="FirstParagraph"/>
      </w:pPr>
      <w:r>
        <w:t xml:space="preserve">The final, yet equally important, aspect of the meteorologist’s role in</w:t>
      </w:r>
      <w:r>
        <w:t xml:space="preserve"> </w:t>
      </w:r>
      <w:r>
        <w:rPr>
          <w:bCs/>
          <w:b/>
        </w:rPr>
        <w:t xml:space="preserve">Spain Valencia</w:t>
      </w:r>
      <w:r>
        <w:t xml:space="preserve"> </w:t>
      </w:r>
      <w:r>
        <w:t xml:space="preserve">is public education and communication. Weather can be a source of anxiety during severe events. Meteorologists must translate complex scientific data into clear, actionable information for the general public. This involves explaining concepts such as precipitation probability and storm tracks in a way that is accessible to non-scientists.</w:t>
      </w:r>
    </w:p>
    <w:p>
      <w:pPr>
        <w:pStyle w:val="BodyText"/>
      </w:pPr>
      <w:r>
        <w:t xml:space="preserve">In recent years, the rise of social media has amplified this responsibility. Meteorologists must combat misinformation and provide authoritative sources during crisis situations. They serve as educators who foster a culture of resilience among the population. By understanding how meteorological systems work, citizens in Spain Valencia are better equipped to prepare for storms, reduce flood risks, and adapt their lifestyles to changing climate norms.</w:t>
      </w:r>
    </w:p>
    <w:bookmarkEnd w:id="23"/>
    <w:bookmarkStart w:id="24" w:name="conclusion"/>
    <w:p>
      <w:pPr>
        <w:pStyle w:val="Heading2"/>
      </w:pPr>
      <w:r>
        <w:t xml:space="preserve">Conclusion</w:t>
      </w:r>
    </w:p>
    <w:p>
      <w:pPr>
        <w:pStyle w:val="FirstParagraph"/>
      </w:pPr>
      <w:r>
        <w:t xml:space="preserve">In conclusion, the meteorologist is an indispensable professional in the ecosystem of</w:t>
      </w:r>
      <w:r>
        <w:t xml:space="preserve"> </w:t>
      </w:r>
      <w:r>
        <w:rPr>
          <w:bCs/>
          <w:b/>
        </w:rPr>
        <w:t xml:space="preserve">Spain Valencia</w:t>
      </w:r>
      <w:r>
        <w:t xml:space="preserve">. Their work extends far beyond simple temperature readings; it encompasses life-saving disaster management, economic optimization for agriculture and tourism, strategic urban planning, and essential public education. As climate change intensifies weather variability globally, the specific challenges faced by this Mediterranean region will only grow more complex. Therefore, supporting meteorological research and infrastructure is not merely a scientific endeavor but a societal imperative for the continued prosperity and safety of Spain Valencia.</w:t>
      </w:r>
    </w:p>
    <w:p>
      <w:pPr>
        <w:pStyle w:val="BodyText"/>
      </w:pPr>
      <w:r>
        <w:t xml:space="preserve">© 2023 Educational Essay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Meteorologist in Spain Valencia</dc:title>
  <dc:creator/>
  <dc:language>en</dc:language>
  <cp:keywords/>
  <dcterms:created xsi:type="dcterms:W3CDTF">2026-07-29T14:41:42Z</dcterms:created>
  <dcterms:modified xsi:type="dcterms:W3CDTF">2026-07-29T14:41:42Z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