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Brisbane</w:t>
      </w:r>
    </w:p>
    <w:bookmarkStart w:id="27" w:name="X4ddd7b16ea252a729b97fb27c772d0d10ae6d45"/>
    <w:p>
      <w:pPr>
        <w:pStyle w:val="Heading1"/>
      </w:pPr>
      <w:r>
        <w:t xml:space="preserve">The Vital Role of the Midwife in Australia Brisbane</w:t>
      </w:r>
    </w:p>
    <w:p>
      <w:pPr>
        <w:pStyle w:val="FirstParagraph"/>
      </w:pPr>
      <w:r>
        <w:t xml:space="preserve">In the dynamic and rapidly evolving landscape of modern healthcare, few professions embody the delicate balance between clinical expertise and compassionate human connection as profoundly as midwifery. In Australia, a nation renowned for its high standards in medical care and its strong emphasis on equitable health outcomes, midwives play an indispensable role in safeguarding maternal and infant well-being. However, when we focus specifically on Australia Brisbane, the unique cultural, geographical, and social fabric of this vibrant capital city of Queensland adds a distinct dimension to the practice of midwifery. The interplay between professional medical standards and local community needs creates a unique environment where the Midwife serves not just as a clinician, but as an educator, advocate, and pillar of support for families across Australia Brisbane.</w:t>
      </w:r>
    </w:p>
    <w:bookmarkStart w:id="20" w:name="the-historical-and-cultural-context"/>
    <w:p>
      <w:pPr>
        <w:pStyle w:val="Heading2"/>
      </w:pPr>
      <w:r>
        <w:t xml:space="preserve">The Historical and Cultural Context</w:t>
      </w:r>
    </w:p>
    <w:p>
      <w:pPr>
        <w:pStyle w:val="FirstParagraph"/>
      </w:pPr>
      <w:r>
        <w:t xml:space="preserve">To understand the significance of the Midwife in this region, one must first appreciate the historical context. Queensland has a history deeply rooted in pioneering spirit and resilience. As Brisbane grew from a penal colony to a cosmopolitan city, healthcare infrastructure developed alongside it. The recognition of midwifery as an autonomous profession rather than merely an extension of nursing occurred relatively late compared to Europe but has since seen robust growth due to the efforts of organizations such as the Midwives Association of Queensland (MAQ). In Australia Brisbane today, there is a strong movement towards normalizing birth and supporting physiological processes, a shift that places the Midwife at the forefront. This professional evolution reflects a broader societal change in Australia Brisbane, where families are increasingly seeking personalized, woman-centered care that respects individual choice while ensuring safety.</w:t>
      </w:r>
    </w:p>
    <w:bookmarkEnd w:id="20"/>
    <w:bookmarkStart w:id="21" w:name="clinical-excellence-and-community-care"/>
    <w:p>
      <w:pPr>
        <w:pStyle w:val="Heading2"/>
      </w:pPr>
      <w:r>
        <w:t xml:space="preserve">Clinical Excellence and Community Care</w:t>
      </w:r>
    </w:p>
    <w:p>
      <w:pPr>
        <w:pStyle w:val="FirstParagraph"/>
      </w:pPr>
      <w:r>
        <w:t xml:space="preserve">The primary duty of any Midwife is to provide safe, evidence-based care during pregnancy, childbirth, and the postpartum period. In Australia Brisbane, this responsibility is executed within a dual system of public hospital maternity services and private independent practice. The collaboration between obstetricians and Midwives in major hospitals such as the Royal Brisbane and Women’s Hospital (RBWH) or Lady Cilento Children’s Hospital ensures that high-risk pregnancies are managed effectively while low-risk births are supported through continuity of midwifery care models. This model, increasingly popular in Australia Brisbane, allows families to build trusting relationships with their Midwife over time. Such continuity is crucial for mental health outcomes and birth satisfaction.</w:t>
      </w:r>
    </w:p>
    <w:p>
      <w:pPr>
        <w:pStyle w:val="BodyText"/>
      </w:pPr>
      <w:r>
        <w:t xml:space="preserve">Furthermore, the scope of practice for a Midwife extends beyond delivery room management. It encompasses antenatal education, breastfeeding support, newborn care instruction, and postnatal mental health screening. In Australia Brisbane, where suburban sprawl meets urban density access to these services can vary by postcode. Consequently Midwives often act as navigators within the healthcare system helping families locate resources in outer suburbs such as Redland or Ipswich just as effectively as they do in inner-city areas like Fortitude Valley or West End.</w:t>
      </w:r>
    </w:p>
    <w:bookmarkEnd w:id="21"/>
    <w:bookmarkStart w:id="22" w:name="X4ddcdc2b15194e3210f975e2ec40ccc44bb9f64"/>
    <w:p>
      <w:pPr>
        <w:pStyle w:val="Heading2"/>
      </w:pPr>
      <w:r>
        <w:t xml:space="preserve">Cultural Competency and Indigenous Health</w:t>
      </w:r>
    </w:p>
    <w:p>
      <w:pPr>
        <w:pStyle w:val="FirstParagraph"/>
      </w:pPr>
      <w:r>
        <w:t xml:space="preserve">A critical aspect of midwifery practice in Australia Brisbane is its engagement with Aboriginal and Torres Strait Islander peoples. Recognizing the historical disparities in health outcomes, the role of the Midwife has expanded to include cultural safety training and community-based care initiatives. In Australia Brisbane there are specific programs designed to support Indigenous families through culturally sensitive care. Midwives working in this field must possess a deep understanding of cultural protocols, acknowledging that for many Aboriginal communities childbirth is not just a medical event but a spiritual and communal journey. By integrating traditional practices with modern medical safety standards, the Midwife helps bridge gaps in healthcare access and builds trust within these communities. This aspect of midwifery is vital for addressing the "Closing the Gap" health targets set by Australian governments.</w:t>
      </w:r>
    </w:p>
    <w:bookmarkEnd w:id="22"/>
    <w:bookmarkStart w:id="23" w:name="the-impact-of-technology-and-innovation"/>
    <w:p>
      <w:pPr>
        <w:pStyle w:val="Heading2"/>
      </w:pPr>
      <w:r>
        <w:t xml:space="preserve">The Impact of Technology and Innovation</w:t>
      </w:r>
    </w:p>
    <w:p>
      <w:pPr>
        <w:pStyle w:val="FirstParagraph"/>
      </w:pPr>
      <w:r>
        <w:t xml:space="preserve">As with all sectors, technology has reshaped the delivery of midwifery services in Australia Brisbane. Telehealth consultations have become a staple, allowing Midwives to monitor fetal heart rates remotely or provide counseling during pandemic lockdowns or for those living in rural outskirts of the Greater Brisbane area. This innovation ensures that geographic isolation does not equate to health disadvantage. Moreover, digital health records facilitate seamless communication between Midwives, general practitioners (GPs), and pediatricians, ensuring a holistic approach to family health. The adaptability of the Midwife profession in embracing these technological advancements demonstrates its commitment to maintaining high standards of care regardless of external challenges.</w:t>
      </w:r>
    </w:p>
    <w:bookmarkEnd w:id="23"/>
    <w:bookmarkStart w:id="24" w:name="advocacy-and-public-health-education"/>
    <w:p>
      <w:pPr>
        <w:pStyle w:val="Heading2"/>
      </w:pPr>
      <w:r>
        <w:t xml:space="preserve">Advocacy and Public Health Education</w:t>
      </w:r>
    </w:p>
    <w:p>
      <w:pPr>
        <w:pStyle w:val="FirstParagraph"/>
      </w:pPr>
      <w:r>
        <w:t xml:space="preserve">Beyond direct patient care, Midwives serve as powerful advocates for public health policy. In Australia Brisbane they are actively involved in campaigns promoting vaccination, safe sleep practices (such as "Back to Sleep" initiatives), and nutrition during pregnancy. Their voice is influential in legislative debates regarding maternity leave, workplace protections for nursing mothers, and funding for women’s health services. Because Midwives are often the first point of contact with the healthcare system they possess unique insights into systemic barriers that prevent optimal maternal health. Their advocacy helps shape a more equitable healthcare environment in Australia Brisbane ensuring that care is accessible to women from diverse socioeconomic backgrounds.</w:t>
      </w:r>
    </w:p>
    <w:bookmarkEnd w:id="24"/>
    <w:bookmarkStart w:id="25" w:name="challenges-and-future-directions"/>
    <w:p>
      <w:pPr>
        <w:pStyle w:val="Heading2"/>
      </w:pPr>
      <w:r>
        <w:t xml:space="preserve">Challenges and Future Directions</w:t>
      </w:r>
    </w:p>
    <w:p>
      <w:pPr>
        <w:pStyle w:val="FirstParagraph"/>
      </w:pPr>
      <w:r>
        <w:t xml:space="preserve">Despite the progress made, challenges remain. Workforce shortages, burnout due to high caseloads, and the need for continuous professional development are ongoing concerns for Midwives in Australia Brisbane. The emotional toll of dealing with stillbirths or neonatal complications requires robust support systems within the profession. Future directions involve expanding access to midwifery-led care units (MLUs) which allow low-risk births to occur in homelike settings rather than clinical hospital environments. There is also a growing emphasis on inclusive care, ensuring that LGBTQ+ families and single parents receive respectful and non-discriminatory support from their Midwives.</w:t>
      </w:r>
    </w:p>
    <w:bookmarkEnd w:id="25"/>
    <w:bookmarkStart w:id="26" w:name="conclusion"/>
    <w:p>
      <w:pPr>
        <w:pStyle w:val="Heading2"/>
      </w:pPr>
      <w:r>
        <w:t xml:space="preserve">Conclusion</w:t>
      </w:r>
    </w:p>
    <w:p>
      <w:pPr>
        <w:pStyle w:val="FirstParagraph"/>
      </w:pPr>
      <w:r>
        <w:t xml:space="preserve">In conclusion, the Midwife in Australia Brisbane represents more than just a healthcare provider; she is a cornerstone of community well-being. Through her clinical expertise, cultural sensitivity, advocacy for policy change, and unwavering support for families she upholds the highest ideals of care. As Brisbane continues to grow as a diverse and vibrant city in Queensland Australia the role of the Midwife will continue to evolve. It requires resilience adaptability and an unshakeable commitment to dignity and safety. Whether guiding a first-time mother through labor in a private hospital or supporting an Indigenous grandmother-to-be in her cultural traditions, the Midwife remains essential. Her work ensures that every birth story in Australia Brisbane begins with care, respect, and hope for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Australia Brisbane</dc:title>
  <dc:creator/>
  <dc:language>en</dc:language>
  <cp:keywords/>
  <dcterms:created xsi:type="dcterms:W3CDTF">2026-07-29T05:56:08Z</dcterms:created>
  <dcterms:modified xsi:type="dcterms:W3CDTF">2026-07-29T05:56:08Z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