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Critical</w:t>
      </w:r>
      <w:r>
        <w:t xml:space="preserve"> </w:t>
      </w:r>
      <w:r>
        <w:t xml:space="preserve">Essay</w:t>
      </w:r>
    </w:p>
    <w:bookmarkStart w:id="26" w:name="X4d1d8c2935de944c94c8f6a576d39d09c025185"/>
    <w:p>
      <w:pPr>
        <w:pStyle w:val="Heading1"/>
      </w:pPr>
      <w:r>
        <w:t xml:space="preserve">The Evolving Role of the Midwife in China, Beijing</w:t>
      </w:r>
    </w:p>
    <w:p>
      <w:pPr>
        <w:pStyle w:val="FirstParagraph"/>
      </w:pPr>
      <w:r>
        <w:t xml:space="preserve">In the dynamic and rapidly modernizing metropolis of</w:t>
      </w:r>
      <w:r>
        <w:t xml:space="preserve"> </w:t>
      </w:r>
      <w:r>
        <w:t xml:space="preserve">China Beijing</w:t>
      </w:r>
      <w:r>
        <w:t xml:space="preserve">, the landscape of healthcare is undergoing a profound transformation. At the heart of this medical revolution lies a critical yet historically nuanced profession: that of the</w:t>
      </w:r>
      <w:r>
        <w:t xml:space="preserve"> </w:t>
      </w:r>
      <w:r>
        <w:t xml:space="preserve">Midwife</w:t>
      </w:r>
      <w:r>
        <w:t xml:space="preserve">. For centuries, childbirth in China was often managed by traditional birth attendants or female relatives, but today, the role has shifted dramatically toward professionalized nursing and specialized midwifery. This essay explores the current state, challenges, and future potential of midwifery within the specific socio-economic context of</w:t>
      </w:r>
      <w:r>
        <w:t xml:space="preserve"> </w:t>
      </w:r>
      <w:r>
        <w:t xml:space="preserve">China Beijing</w:t>
      </w:r>
      <w:r>
        <w:t xml:space="preserve">, arguing that integrating dedicated midwives is essential for enhancing maternal safety and meeting the complex needs of modern families.</w:t>
      </w:r>
    </w:p>
    <w:bookmarkStart w:id="20" w:name="historical-context-and-modern-transition"/>
    <w:p>
      <w:pPr>
        <w:pStyle w:val="Heading2"/>
      </w:pPr>
      <w:r>
        <w:t xml:space="preserve">Historical Context and Modern Transition</w:t>
      </w:r>
    </w:p>
    <w:p>
      <w:pPr>
        <w:pStyle w:val="FirstParagraph"/>
      </w:pPr>
      <w:r>
        <w:t xml:space="preserve">To understand the present, one must acknowledge the past. Historically, China relied heavily on a "maternal care" model that was largely embedded within general nursing practices rather than distinct midwifery education. In major urban centers like Beijing, women typically gave birth in hospitals under the supervision of obstetricians and general nurses. While this medicalized approach has drastically reduced maternal and infant mortality rates, it often lacked the holistic, continuous care associated with traditional midwifery. The one-child policy era further centralized childbirth in large municipal hospitals in Beijing, creating a system optimized for high-volume safety rather than personalized comfort.</w:t>
      </w:r>
    </w:p>
    <w:p>
      <w:pPr>
        <w:pStyle w:val="BodyText"/>
      </w:pPr>
      <w:r>
        <w:t xml:space="preserve">However, as China transitions toward supporting families having multiple children and as citizens demand higher quality of life services, the rigid medical model is facing scrutiny. There is a growing recognition that the</w:t>
      </w:r>
      <w:r>
        <w:t xml:space="preserve"> </w:t>
      </w:r>
      <w:r>
        <w:t xml:space="preserve">Midwife</w:t>
      </w:r>
      <w:r>
        <w:t xml:space="preserve">, defined not merely as a nurse who assists in delivery but as an independent practitioner of normal pregnancy and birth, is missing from the Chinese healthcare equation. The introduction of dedicated midwifery roles represents a shift from viewing birth solely as a medical event to recognizing it as a physiological process requiring specialized expertise.</w:t>
      </w:r>
    </w:p>
    <w:bookmarkEnd w:id="20"/>
    <w:bookmarkStart w:id="21" w:name="Xb18f8476a92926ad07149803091823206fbc671"/>
    <w:p>
      <w:pPr>
        <w:pStyle w:val="Heading2"/>
      </w:pPr>
      <w:r>
        <w:t xml:space="preserve">The Unique Urban Challenge in China Beijing</w:t>
      </w:r>
    </w:p>
    <w:p>
      <w:pPr>
        <w:pStyle w:val="FirstParagraph"/>
      </w:pPr>
      <w:r>
        <w:t xml:space="preserve">The city of</w:t>
      </w:r>
      <w:r>
        <w:t xml:space="preserve"> </w:t>
      </w:r>
      <w:r>
        <w:t xml:space="preserve">China Beijing</w:t>
      </w:r>
      <w:r>
        <w:t xml:space="preserve"> </w:t>
      </w:r>
      <w:r>
        <w:t xml:space="preserve">presents unique challenges and opportunities. As the capital, it boasts some of the world’s most advanced medical infrastructure. Top-tier hospitals in Beijing attract specialists from across the nation, making them hubs for high-risk obstetrics. However, this concentration creates a disparity; while tertiary hospitals handle complications, they are often overcrowded and stressful environments that may not support natural birth practices. In contrast, community health centers in Beijing are expanding their reach but often lack specialized midwifery staff.</w:t>
      </w:r>
    </w:p>
    <w:p>
      <w:pPr>
        <w:pStyle w:val="BodyText"/>
      </w:pPr>
      <w:r>
        <w:t xml:space="preserve">In this dense urban environment, the demand for personalized prenatal education, postpartum care, and psychological support is skyrocketing. Modern parents in Beijing are increasingly educated and informed via global internet networks, seeking evidence-based care that aligns with international standards. They desire a birth experience that respects their autonomy and promotes bonding. This demographic shift places immense pressure on the healthcare system to adapt. The current model, dominated by doctors who may have limited time for emotional support due to high patient loads, is insufficient for these expectations.</w:t>
      </w:r>
    </w:p>
    <w:bookmarkEnd w:id="21"/>
    <w:bookmarkStart w:id="22" w:name="X6dbf528fd38d7f0e0094cf822615ab06332d86e"/>
    <w:p>
      <w:pPr>
        <w:pStyle w:val="Heading2"/>
      </w:pPr>
      <w:r>
        <w:t xml:space="preserve">The Gap in Midwifery Education and Regulation</w:t>
      </w:r>
    </w:p>
    <w:p>
      <w:pPr>
        <w:pStyle w:val="FirstParagraph"/>
      </w:pPr>
      <w:r>
        <w:t xml:space="preserve">A significant barrier to the advancement of the</w:t>
      </w:r>
      <w:r>
        <w:t xml:space="preserve"> </w:t>
      </w:r>
      <w:r>
        <w:t xml:space="preserve">Midwife</w:t>
      </w:r>
      <w:r>
        <w:t xml:space="preserve"> </w:t>
      </w:r>
      <w:r>
        <w:t xml:space="preserve">in China is the structural separation between nursing and midwifery education. In many Western countries, midwives are independent licensed professionals who have undergone specialized training distinct from general nursing. In China, including Beijing, most childbirth providers are registered nurses who receive on-the-job training for obstetrics rather than formal midwifery degrees. While these nurses are skilled in clinical tasks such as administering epidurals and managing emergencies, they may not possess the same depth of knowledge regarding non-interventive labor support, breastfeeding initiation, and postpartum mental health that characterizes true midwifery care.</w:t>
      </w:r>
    </w:p>
    <w:p>
      <w:pPr>
        <w:pStyle w:val="BodyText"/>
      </w:pPr>
      <w:r>
        <w:t xml:space="preserve">This lack of distinct regulatory framework means that the identity of the midwife is often blurred. In Beijing’s hospitals, a "midwife" might be a nurse performing administrative duties or assisting in surgery, rather than leading low-risk births independently. Establishing clear licensure and scope-of-practice laws for midwives in China is crucial. Without this legal and educational distinction, hospitals cannot fully utilize the potential of midwives to reduce cesarean section rates—a significant public health goal given the high surgical birth rates in urban China.</w:t>
      </w:r>
    </w:p>
    <w:bookmarkEnd w:id="22"/>
    <w:bookmarkStart w:id="23" w:name="X016ab718959332a463126324da27c357cec7119"/>
    <w:p>
      <w:pPr>
        <w:pStyle w:val="Heading2"/>
      </w:pPr>
      <w:r>
        <w:t xml:space="preserve">Economic Implications and Home Birth Debates</w:t>
      </w:r>
    </w:p>
    <w:p>
      <w:pPr>
        <w:pStyle w:val="FirstParagraph"/>
      </w:pPr>
      <w:r>
        <w:t xml:space="preserve">The economic aspect of healthcare in</w:t>
      </w:r>
      <w:r>
        <w:t xml:space="preserve"> </w:t>
      </w:r>
      <w:r>
        <w:t xml:space="preserve">China Beijing</w:t>
      </w:r>
      <w:r>
        <w:t xml:space="preserve"> </w:t>
      </w:r>
      <w:r>
        <w:t xml:space="preserve">further complicates the midwifery narrative. With one of the highest cesarean section rates globally, there is a strong financial incentive for hospitals to perform surgeries, which are often more lucrative than natural births. Introducing independent midwives who advocate for low-intervention birth could disrupt this revenue model. Furthermore, while home births and birth centers have gained popularity in some Western nations as cost-effective alternatives managed by midwives, cultural factors in China make widespread acceptance difficult. Chinese families generally perceive hospitals as the safest places due to immediate access to emergency care.</w:t>
      </w:r>
    </w:p>
    <w:p>
      <w:pPr>
        <w:pStyle w:val="BodyText"/>
      </w:pPr>
      <w:r>
        <w:t xml:space="preserve">However, emerging private maternity clinics in Beijing are beginning to experiment with integrated care models that combine medical safety with midwifery-led comfort measures. These boutique services cater to the affluent middle class who can afford out-of-pocket expenses for a more personalized experience. While these pilot programs offer hope, they currently serve only a small fraction of the population. For midwifery to truly benefit</w:t>
      </w:r>
      <w:r>
        <w:t xml:space="preserve"> </w:t>
      </w:r>
      <w:r>
        <w:t xml:space="preserve">China Beijing</w:t>
      </w:r>
      <w:r>
        <w:t xml:space="preserve">, it must be integrated into the public insurance system, making holistic care accessible to all socioeconomic groups.</w:t>
      </w:r>
    </w:p>
    <w:bookmarkEnd w:id="23"/>
    <w:bookmarkStart w:id="24" w:name="the-future-integration-and-collaboration"/>
    <w:p>
      <w:pPr>
        <w:pStyle w:val="Heading2"/>
      </w:pPr>
      <w:r>
        <w:t xml:space="preserve">The Future: Integration and Collaboration</w:t>
      </w:r>
    </w:p>
    <w:p>
      <w:pPr>
        <w:pStyle w:val="FirstParagraph"/>
      </w:pPr>
      <w:r>
        <w:t xml:space="preserve">The future of maternal healthcare in Beijing hinges on collaboration. The ideal model is not one that pits doctors against midwives, but one where they work in a multidisciplinary team. In this scenario, obstetricians handle high-risk pregnancies and emergencies, while dedicated</w:t>
      </w:r>
      <w:r>
        <w:t xml:space="preserve"> </w:t>
      </w:r>
      <w:r>
        <w:t xml:space="preserve">Midwife</w:t>
      </w:r>
      <w:r>
        <w:t xml:space="preserve"> </w:t>
      </w:r>
      <w:r>
        <w:t xml:space="preserve">professionals manage low-risk pregnancies and provide continuous labor support. This division of labor would alleviate the burden on physicians and allow nurses to focus on holistic care.</w:t>
      </w:r>
    </w:p>
    <w:p>
      <w:pPr>
        <w:pStyle w:val="BodyText"/>
      </w:pPr>
      <w:r>
        <w:t xml:space="preserve">Policymakers in Beijing must prioritize the development of midwifery education programs that are standardized across the country, not just in capital cities. Universities should offer dedicated Bachelor’s and Master’s degrees in Midwifery. Simultaneously, public health campaigns are needed to educate families about the benefits of midwifery-led care for normal births. By shifting cultural perceptions from fear of natural birth to empowerment through informed choice, the demand for midwives will grow organically.</w:t>
      </w:r>
    </w:p>
    <w:bookmarkEnd w:id="24"/>
    <w:bookmarkStart w:id="25" w:name="conclusion"/>
    <w:p>
      <w:pPr>
        <w:pStyle w:val="Heading2"/>
      </w:pPr>
      <w:r>
        <w:t xml:space="preserve">Conclusion</w:t>
      </w:r>
    </w:p>
    <w:p>
      <w:pPr>
        <w:pStyle w:val="FirstParagraph"/>
      </w:pPr>
      <w:r>
        <w:t xml:space="preserve">In conclusion, while Beijing stands as a beacon of medical advancement in China, the profession of midwifery remains in a transitional phase. The integration of dedicated midwives is not merely an importation of Western practices but a necessary evolution to address the specific needs of urban Chinese families. By recognizing the unique value proposition of the</w:t>
      </w:r>
      <w:r>
        <w:t xml:space="preserve"> </w:t>
      </w:r>
      <w:r>
        <w:t xml:space="preserve">Midwife</w:t>
      </w:r>
      <w:r>
        <w:t xml:space="preserve">—providing continuous, holistic, and non-interventive care—the healthcare system in</w:t>
      </w:r>
      <w:r>
        <w:t xml:space="preserve"> </w:t>
      </w:r>
      <w:r>
        <w:t xml:space="preserve">China Beijing</w:t>
      </w:r>
      <w:r>
        <w:t xml:space="preserve"> </w:t>
      </w:r>
      <w:r>
        <w:t xml:space="preserve">can achieve better maternal outcomes, reduce unnecessary medical interventions, and honor the dignity of childbirth. The path forward requires robust educational reforms, regulatory clarity, and a cultural shift that values physiological birth alongside medical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China, Beijing: A Critical Essay</dc:title>
  <dc:creator/>
  <dc:language>en</dc:language>
  <cp:keywords/>
  <dcterms:created xsi:type="dcterms:W3CDTF">2026-07-29T02:50:54Z</dcterms:created>
  <dcterms:modified xsi:type="dcterms:W3CDTF">2026-07-29T02:50:54Z</dcterms:modified>
</cp:coreProperties>
</file>

<file path=docProps/custom.xml><?xml version="1.0" encoding="utf-8"?>
<Properties xmlns="http://schemas.openxmlformats.org/officeDocument/2006/custom-properties" xmlns:vt="http://schemas.openxmlformats.org/officeDocument/2006/docPropsVTypes"/>
</file>