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9197392a3cc122b5809832577c161dabe2e80d9"/>
    <w:p>
      <w:pPr>
        <w:pStyle w:val="Heading1"/>
      </w:pPr>
      <w:r>
        <w:t xml:space="preserve">The Essential Role of the Midwife in the Healthcare Landscape of France Marseille</w:t>
      </w:r>
    </w:p>
    <w:p>
      <w:pPr>
        <w:pStyle w:val="FirstParagraph"/>
      </w:pPr>
      <w:r>
        <w:t xml:space="preserve">In the vibrant and historically rich city of Marseille, nestled on the Mediterranean coast, healthcare is not merely a system of treatment but a deeply rooted cultural practice that emphasizes human connection. At the heart of maternal and neonatal care lies one figure who embodies this philosophy:</w:t>
      </w:r>
      <w:r>
        <w:t xml:space="preserve"> </w:t>
      </w:r>
      <w:r>
        <w:rPr>
          <w:bCs/>
          <w:b/>
        </w:rPr>
        <w:t xml:space="preserve">the midwife</w:t>
      </w:r>
      <w:r>
        <w:t xml:space="preserve">. In France, particularly within the dynamic urban environment of Marseille,</w:t>
      </w:r>
      <w:r>
        <w:t xml:space="preserve"> </w:t>
      </w:r>
      <w:r>
        <w:rPr>
          <w:bCs/>
          <w:b/>
        </w:rPr>
        <w:t xml:space="preserve">Marseille</w:t>
      </w:r>
      <w:r>
        <w:t xml:space="preserve"> </w:t>
      </w:r>
      <w:r>
        <w:t xml:space="preserve">serves as a unique microcosm where tradition meets modernity. This essay explores the indispensable role of</w:t>
      </w:r>
      <w:r>
        <w:t xml:space="preserve"> </w:t>
      </w:r>
      <w:r>
        <w:rPr>
          <w:bCs/>
          <w:b/>
        </w:rPr>
        <w:t xml:space="preserve">midwives</w:t>
      </w:r>
      <w:r>
        <w:t xml:space="preserve">, their specific legal and professional status in France, and how their practice is uniquely adapted to serve the diverse population of Marseille.</w:t>
      </w:r>
    </w:p>
    <w:p>
      <w:pPr>
        <w:pStyle w:val="BodyText"/>
      </w:pPr>
      <w:r>
        <w:t xml:space="preserve">The institution of</w:t>
      </w:r>
      <w:r>
        <w:t xml:space="preserve"> </w:t>
      </w:r>
      <w:r>
        <w:rPr>
          <w:bCs/>
          <w:b/>
        </w:rPr>
        <w:t xml:space="preserve">midwifery</w:t>
      </w:r>
      <w:r>
        <w:t xml:space="preserve"> </w:t>
      </w:r>
      <w:r>
        <w:t xml:space="preserve">in France is distinct from many other countries due to its strong regulatory framework and high level of autonomy. A</w:t>
      </w:r>
      <w:r>
        <w:t xml:space="preserve"> </w:t>
      </w:r>
      <w:r>
        <w:rPr>
          <w:bCs/>
          <w:b/>
        </w:rPr>
        <w:t xml:space="preserve">Marseille midwife</w:t>
      </w:r>
      <w:r>
        <w:t xml:space="preserve">, or *sage-femme* as they are known in French, is not an assistant to the obstetrician but a healthcare professional with independent prescriptive rights and surgical authority within their scope of practice. This autonomy is crucial in a city like Marseille, which faces complex demographic challenges. As the second-largest city in France, Marseille boasts a multicultural population that includes significant communities from North Africa, Sub-Saharan Africa, and Asia. These populations often have distinct cultural perceptions of childbirth that require sensitive, culturally competent care—care that</w:t>
      </w:r>
      <w:r>
        <w:t xml:space="preserve"> </w:t>
      </w:r>
      <w:r>
        <w:rPr>
          <w:bCs/>
          <w:b/>
        </w:rPr>
        <w:t xml:space="preserve">midwives</w:t>
      </w:r>
      <w:r>
        <w:t xml:space="preserve"> </w:t>
      </w:r>
      <w:r>
        <w:t xml:space="preserve">are specifically trained to provide.</w:t>
      </w:r>
    </w:p>
    <w:p>
      <w:pPr>
        <w:pStyle w:val="BodyText"/>
      </w:pPr>
      <w:r>
        <w:t xml:space="preserve">The training required to become a</w:t>
      </w:r>
      <w:r>
        <w:t xml:space="preserve"> </w:t>
      </w:r>
      <w:r>
        <w:rPr>
          <w:bCs/>
          <w:b/>
        </w:rPr>
        <w:t xml:space="preserve">midwife</w:t>
      </w:r>
      <w:r>
        <w:t xml:space="preserve">Midwives working in these diverse sectors must be adept at navigating insurance systems, social services, and community resources to ensure that every woman and child receives equitable care regardless of their financial status or linguistic background.</w:t>
      </w:r>
    </w:p>
    <w:p>
      <w:pPr>
        <w:pStyle w:val="BodyText"/>
      </w:pPr>
      <w:r>
        <w:t xml:space="preserve">In the context of public health, the role of</w:t>
      </w:r>
      <w:r>
        <w:t xml:space="preserve"> </w:t>
      </w:r>
      <w:r>
        <w:rPr>
          <w:bCs/>
          <w:b/>
        </w:rPr>
        <w:t xml:space="preserve">Marseille midwives</w:t>
      </w:r>
      <w:r>
        <w:t xml:space="preserve">Midwives play a pivotal role in promoting natural birth and respecting the physiological process of labor. However, they are also fully equipped to manage high-risk pregnancies in collaboration with obstetricians at major hospitals such as the Hôpital de la Conception or the Hôpital Nord. This collaborative model ensures that women in Marseille benefit from both personalized attention and access to advanced medical technology when necessary.</w:t>
      </w:r>
    </w:p>
    <w:p>
      <w:pPr>
        <w:pStyle w:val="BodyText"/>
      </w:pPr>
      <w:r>
        <w:t xml:space="preserve">Cultural competence is another critical aspect of being a</w:t>
      </w:r>
      <w:r>
        <w:t xml:space="preserve"> </w:t>
      </w:r>
      <w:r>
        <w:rPr>
          <w:bCs/>
          <w:b/>
        </w:rPr>
        <w:t xml:space="preserve">midwife</w:t>
      </w:r>
      <w:r>
        <w:t xml:space="preserve">Marseille midwife acts not only as a medical practitioner but also as a cultural mediator. They build trust by respecting these traditions while ensuring that medical safety is never compromised. This holistic approach leads to better health outcomes and higher patient satisfaction rates.</w:t>
      </w:r>
    </w:p>
    <w:p>
      <w:pPr>
        <w:pStyle w:val="BodyText"/>
      </w:pPr>
      <w:r>
        <w:t xml:space="preserve">Economic factors also influence the practice of</w:t>
      </w:r>
      <w:r>
        <w:t xml:space="preserve"> </w:t>
      </w:r>
      <w:r>
        <w:rPr>
          <w:bCs/>
          <w:b/>
        </w:rPr>
        <w:t xml:space="preserve">midwifery</w:t>
      </w:r>
      <w:r>
        <w:t xml:space="preserve">midwives</w:t>
      </w:r>
    </w:p>
    <w:p>
      <w:pPr>
        <w:pStyle w:val="BodyText"/>
      </w:pPr>
      <w:r>
        <w:t xml:space="preserve">The emotional dimension of being a</w:t>
      </w:r>
      <w:r>
        <w:t xml:space="preserve"> </w:t>
      </w:r>
      <w:r>
        <w:rPr>
          <w:bCs/>
          <w:b/>
        </w:rPr>
        <w:t xml:space="preserve">midwifeMarseille midwives</w:t>
      </w:r>
      <w:r>
        <w:t xml:space="preserve"> </w:t>
      </w:r>
      <w:r>
        <w:t xml:space="preserve">are trained to support not just the mother but the entire family unit, including partners and older children. They provide education on breastfeeding, infant care, and newborn development, empowering new parents with knowledge that lasts well beyond those initial days in the hospital.</w:t>
      </w:r>
    </w:p>
    <w:p>
      <w:pPr>
        <w:pStyle w:val="BodyText"/>
      </w:pPr>
      <w:r>
        <w:t xml:space="preserve">Furthermore,</w:t>
      </w:r>
      <w:r>
        <w:rPr>
          <w:bCs/>
          <w:b/>
        </w:rPr>
        <w:t xml:space="preserve">midwifery</w:t>
      </w:r>
      <w:r>
        <w:t xml:space="preserve">Marseille midwives</w:t>
      </w:r>
    </w:p>
    <w:p>
      <w:pPr>
        <w:pStyle w:val="BodyText"/>
      </w:pPr>
      <w:r>
        <w:t xml:space="preserve">In conclusion, the</w:t>
      </w:r>
      <w:r>
        <w:t xml:space="preserve"> </w:t>
      </w:r>
      <w:r>
        <w:rPr>
          <w:bCs/>
          <w:b/>
        </w:rPr>
        <w:t xml:space="preserve">midwife</w:t>
      </w:r>
      <w:r>
        <w:t xml:space="preserve">Marseille midwives adapt their skills to meet the needs of women from all walks of life. As healthcare continues to evolve, the importance of recognizing and supporting these professionals remains paramount. They are not just attendants to birth; they are guardians of health, advocates for women’s rights, and vital members of the Marseille community.</w:t>
      </w:r>
    </w:p>
    <w:p>
      <w:pPr>
        <w:pStyle w:val="BodyText"/>
      </w:pPr>
      <w:r>
        <w:t xml:space="preserve">As we look to the future, investing in midwifery services in France will continue to be essential for improving maternal and child health outcomes. Policies that support</w:t>
      </w:r>
      <w:r>
        <w:t xml:space="preserve"> </w:t>
      </w:r>
      <w:r>
        <w:rPr>
          <w:bCs/>
          <w:b/>
        </w:rPr>
        <w:t xml:space="preserve">Marseille midwives</w:t>
      </w:r>
      <w:r>
        <w:t xml:space="preserve">, whether through better working conditions, expanded scopes of practice, or increased funding for education, will directly benefit the city’s families. By honoring their role today, we ensure a healthier tomorrow for the next generation in this historic and resilient coastal city.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Midwife in France Marseille</dc:title>
  <dc:creator/>
  <dc:language>en</dc:language>
  <cp:keywords/>
  <dcterms:created xsi:type="dcterms:W3CDTF">2026-07-29T13:24:28Z</dcterms:created>
  <dcterms:modified xsi:type="dcterms:W3CDTF">2026-07-29T13:24:28Z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