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Frankfurt</w:t>
      </w:r>
    </w:p>
    <w:bookmarkStart w:id="25" w:name="X81a16361735eb82dd1b27d184a545a59851a8a8"/>
    <w:p>
      <w:pPr>
        <w:pStyle w:val="Heading1"/>
      </w:pPr>
      <w:r>
        <w:t xml:space="preserve">The Vital Role of the Midwife in Germany Frankfurt</w:t>
      </w:r>
    </w:p>
    <w:p>
      <w:pPr>
        <w:pStyle w:val="FirstParagraph"/>
      </w:pPr>
      <w:r>
        <w:t xml:space="preserve">In the bustling metropolis of</w:t>
      </w:r>
      <w:r>
        <w:t xml:space="preserve"> </w:t>
      </w:r>
      <w:r>
        <w:rPr>
          <w:bCs/>
          <w:b/>
        </w:rPr>
        <w:t xml:space="preserve">Germany Frankfurt</w:t>
      </w:r>
      <w:r>
        <w:t xml:space="preserve">, a city known for its financial prowess, international diversity, and rapid pace of life, there exists a cornerstone of healthcare that remains deeply rooted in tradition yet modernly evolved: the profession of the midwife. As one navigates through the sleek skyscrapers and historic Römerberg square to find medical care for childbirth, it becomes evident that the</w:t>
      </w:r>
      <w:r>
        <w:t xml:space="preserve"> </w:t>
      </w:r>
      <w:r>
        <w:rPr>
          <w:bCs/>
          <w:b/>
        </w:rPr>
        <w:t xml:space="preserve">midwife</w:t>
      </w:r>
      <w:r>
        <w:t xml:space="preserve"> </w:t>
      </w:r>
      <w:r>
        <w:t xml:space="preserve">is not merely an auxiliary figure but a primary provider of care during one of life’s most significant transitions. This essay explores the multifaceted role of the midwife within the specific context of</w:t>
      </w:r>
      <w:r>
        <w:t xml:space="preserve"> </w:t>
      </w:r>
      <w:r>
        <w:rPr>
          <w:bCs/>
          <w:b/>
        </w:rPr>
        <w:t xml:space="preserve">Germany Frankfurt</w:t>
      </w:r>
      <w:r>
        <w:t xml:space="preserve">, highlighting how their expertise bridges cultural diversity, clinical excellence, and holistic support.</w:t>
      </w:r>
    </w:p>
    <w:bookmarkStart w:id="20" w:name="X0b4f4eeaf4ae926d354eefce1a4cb3d94eeb762"/>
    <w:p>
      <w:pPr>
        <w:pStyle w:val="Heading2"/>
      </w:pPr>
      <w:r>
        <w:t xml:space="preserve">The Structural Framework in Germany Frankfurt</w:t>
      </w:r>
    </w:p>
    <w:p>
      <w:pPr>
        <w:pStyle w:val="FirstParagraph"/>
      </w:pPr>
      <w:r>
        <w:t xml:space="preserve">To understand the impact of a</w:t>
      </w:r>
      <w:r>
        <w:t xml:space="preserve"> </w:t>
      </w:r>
      <w:r>
        <w:rPr>
          <w:bCs/>
          <w:b/>
        </w:rPr>
        <w:t xml:space="preserve">midwife</w:t>
      </w:r>
      <w:r>
        <w:t xml:space="preserve">, one must first appreciate the healthcare infrastructure of</w:t>
      </w:r>
      <w:r>
        <w:t xml:space="preserve"> </w:t>
      </w:r>
      <w:r>
        <w:rPr>
          <w:bCs/>
          <w:b/>
        </w:rPr>
        <w:t xml:space="preserve">Germany Frankfurt</w:t>
      </w:r>
      <w:r>
        <w:t xml:space="preserve">. Unlike many other nations where obstetricians dominate childbirth care, Germany has long maintained a robust system that grants midwives (known as *Hebammen*) autonomous legal status. In Frankfurt, a city with over 750,000 residents and one of the highest proportions of expatriates in Europe, this framework is crucial. The statutory health insurance in Germany covers prenatal care visits by midwives from the seventh week of pregnancy through to eight weeks postpartum. In</w:t>
      </w:r>
      <w:r>
        <w:t xml:space="preserve"> </w:t>
      </w:r>
      <w:r>
        <w:rPr>
          <w:bCs/>
          <w:b/>
        </w:rPr>
        <w:t xml:space="preserve">Germany Frankfurt</w:t>
      </w:r>
      <w:r>
        <w:t xml:space="preserve">, this means that expectant parents are legally entitled to regular check-ups with a qualified midwife, ensuring continuous monitoring outside of hospital settings.</w:t>
      </w:r>
    </w:p>
    <w:p>
      <w:pPr>
        <w:pStyle w:val="BodyText"/>
      </w:pPr>
      <w:r>
        <w:t xml:space="preserve">This system is particularly vital in a dense urban environment like Frankfurt. Traffic congestion and the high cost of living make frequent travel to large university hospitals inefficient for routine checks. Therefore, local midwives often provide care in private practices or through home visits, integrating seamlessly into the daily lives of families in districts such as Westend, Sachsenhausen, or Bockenheim.</w:t>
      </w:r>
    </w:p>
    <w:bookmarkEnd w:id="20"/>
    <w:bookmarkStart w:id="21" w:name="cultural-diversity-and-communication"/>
    <w:p>
      <w:pPr>
        <w:pStyle w:val="Heading2"/>
      </w:pPr>
      <w:r>
        <w:t xml:space="preserve">Cultural Diversity and Communication</w:t>
      </w:r>
    </w:p>
    <w:p>
      <w:pPr>
        <w:pStyle w:val="FirstParagraph"/>
      </w:pPr>
      <w:r>
        <w:t xml:space="preserve">Frankfurt is often described as a microcosm of the world. With a significant international population speaking languages ranging from Turkish and Arabic to English and Polish, the challenge for healthcare providers is communication. A skilled</w:t>
      </w:r>
      <w:r>
        <w:t xml:space="preserve"> </w:t>
      </w:r>
      <w:r>
        <w:rPr>
          <w:bCs/>
          <w:b/>
        </w:rPr>
        <w:t xml:space="preserve">midwife</w:t>
      </w:r>
      <w:r>
        <w:t xml:space="preserve"> </w:t>
      </w:r>
      <w:r>
        <w:t xml:space="preserve">in Frankfurt must possess not only medical expertise but also cultural competence. The role extends beyond physical examination; it involves navigating language barriers, respecting diverse birthing traditions, and understanding varying levels of health literacy.</w:t>
      </w:r>
    </w:p>
    <w:p>
      <w:pPr>
        <w:pStyle w:val="BodyText"/>
      </w:pPr>
      <w:r>
        <w:t xml:space="preserve">In this cosmopolitan hub, the midwife acts as a cultural mediator. For instance, while some cultures may prefer female-only caregivers or specific postpartum dietary restrictions common in Mediterranean or Middle Eastern traditions, the midwife must adapt their advice respectfully without compromising medical safety. This adaptability is a defining characteristic of the modern</w:t>
      </w:r>
      <w:r>
        <w:t xml:space="preserve"> </w:t>
      </w:r>
      <w:r>
        <w:rPr>
          <w:bCs/>
          <w:b/>
        </w:rPr>
        <w:t xml:space="preserve">midwife</w:t>
      </w:r>
      <w:r>
        <w:t xml:space="preserve"> </w:t>
      </w:r>
      <w:r>
        <w:t xml:space="preserve">serving</w:t>
      </w:r>
      <w:r>
        <w:t xml:space="preserve"> </w:t>
      </w:r>
      <w:r>
        <w:rPr>
          <w:bCs/>
          <w:b/>
        </w:rPr>
        <w:t xml:space="preserve">Germany Frankfurt</w:t>
      </w:r>
      <w:r>
        <w:t xml:space="preserve">. They facilitate inclusive care, ensuring that non-native speakers feel understood and supported during vulnerable moments. Many midwives in Frankfurt are trained to work with interpreters or possess multilingual skills, further enhancing the quality of care provided.</w:t>
      </w:r>
    </w:p>
    <w:bookmarkEnd w:id="21"/>
    <w:bookmarkStart w:id="22" w:name="X8382277d3989e2800d0d7de7bc51dc934e9acee"/>
    <w:p>
      <w:pPr>
        <w:pStyle w:val="Heading2"/>
      </w:pPr>
      <w:r>
        <w:t xml:space="preserve">The Holistic Approach: Prenatal to Postpartum</w:t>
      </w:r>
    </w:p>
    <w:p>
      <w:pPr>
        <w:pStyle w:val="FirstParagraph"/>
      </w:pPr>
      <w:r>
        <w:t xml:space="preserve">The scope of practice for a</w:t>
      </w:r>
      <w:r>
        <w:t xml:space="preserve"> </w:t>
      </w:r>
      <w:r>
        <w:rPr>
          <w:bCs/>
          <w:b/>
        </w:rPr>
        <w:t xml:space="preserve">midwife</w:t>
      </w:r>
      <w:r>
        <w:t xml:space="preserve"> </w:t>
      </w:r>
      <w:r>
        <w:t xml:space="preserve">is comprehensive. In the prenatal phase, they offer education on nutrition, exercise tailored to urban lifestyles (such as indoor exercises during harsh winters), and preparation for labor. Given Frankfurt’s fast-paced corporate culture, many expectant mothers face high stress levels. Midwives provide essential psychological support, helping patients manage anxiety through breathing techniques and mindfulness practices.</w:t>
      </w:r>
    </w:p>
    <w:p>
      <w:pPr>
        <w:pStyle w:val="BodyText"/>
      </w:pPr>
      <w:r>
        <w:t xml:space="preserve">During delivery in</w:t>
      </w:r>
      <w:r>
        <w:t xml:space="preserve"> </w:t>
      </w:r>
      <w:r>
        <w:rPr>
          <w:bCs/>
          <w:b/>
        </w:rPr>
        <w:t xml:space="preserve">Germany Frankfurt</w:t>
      </w:r>
      <w:r>
        <w:t xml:space="preserve">, midwives work alongside physicians in hospitals or lead births in birth houses (*Entbindungsheime*), such as the renowned birth house at the University Hospital or independent facilities. Their presence ensures that medical interventions are used only when necessary, promoting natural childbirth whenever possible. This approach aligns with global best practices for reducing cesarean section rates and improving maternal satisfaction.</w:t>
      </w:r>
    </w:p>
    <w:p>
      <w:pPr>
        <w:pStyle w:val="BodyText"/>
      </w:pPr>
      <w:r>
        <w:t xml:space="preserve">Postpartum care is perhaps where the midwife’s role is most transformative. The "fourth trimester" involves critical monitoring for both mother and child, including screening for postpartum depression, assisting with breastfeeding establishment, and teaching newborn care. In a city like Frankfurt, where dual-income households are the norm and grandparents may not be locally available to help, the midwife provides a lifeline of practical support. They empower new parents with skills that foster independence and confidence.</w:t>
      </w:r>
    </w:p>
    <w:bookmarkEnd w:id="22"/>
    <w:bookmarkStart w:id="23" w:name="challenges-and-future-prospects"/>
    <w:p>
      <w:pPr>
        <w:pStyle w:val="Heading2"/>
      </w:pPr>
      <w:r>
        <w:t xml:space="preserve">Challenges and Future Prospects</w:t>
      </w:r>
    </w:p>
    <w:p>
      <w:pPr>
        <w:pStyle w:val="FirstParagraph"/>
      </w:pPr>
      <w:r>
        <w:t xml:space="preserve">Despite the strong legal framework, midwives in Frankfurt face challenges similar to those across Germany: workforce shortages and high burnout rates. The demand for maternal healthcare is rising, particularly in urban centers with growing populations. Addressing this requires policy interventions to improve working conditions and attract more individuals to the profession.</w:t>
      </w:r>
    </w:p>
    <w:p>
      <w:pPr>
        <w:pStyle w:val="BodyText"/>
      </w:pPr>
      <w:r>
        <w:t xml:space="preserve">Furthermore, digital health integration offers new opportunities. In Frankfurt, a tech-savvy city known as "Mainhattan," midwives are increasingly utilizing telemedicine for remote consultations, particularly useful for follow-ups during winter months or for patients with mobility issues. This technological adaptation ensures that the accessibility of midwifery care remains high.</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stands as a pillar of healthcare within the dynamic landscape of</w:t>
      </w:r>
      <w:r>
        <w:t xml:space="preserve"> </w:t>
      </w:r>
      <w:r>
        <w:rPr>
          <w:bCs/>
          <w:b/>
        </w:rPr>
        <w:t xml:space="preserve">Germany Frankfurt</w:t>
      </w:r>
      <w:r>
        <w:t xml:space="preserve">. Their role transcends traditional medical assistance, encompassing cultural mediation, psychological support, and holistic education. By leveraging their autonomous status within the German healthcare system, midwives provide personalized care that respects individual needs while addressing the unique demographic challenges of a global city. As Frankfurt continues to grow and diversify, the importance of skilled, compassionate midwives will only increase. They are not just caretakers of birth but guardians of family well-being, ensuring that every life begins in an environment supported by expertise and empathy.</w:t>
      </w:r>
    </w:p>
    <w:p>
      <w:pPr>
        <w:pStyle w:val="BodyText"/>
      </w:pPr>
      <w:r>
        <w:t xml:space="preserve">For expectant parents residing in or planning to give birth in Frankfurt, engaging with a local midwife is not merely a medical necessity but an investment in a healthier, more informed parenthood journey. The synergy between the historical reverence for midwifery and the modern demands of urban living makes this profession indispensable to the social fabric of</w:t>
      </w:r>
      <w:r>
        <w:t xml:space="preserve"> </w:t>
      </w:r>
      <w:r>
        <w:rPr>
          <w:bCs/>
          <w:b/>
        </w:rPr>
        <w:t xml:space="preserve">Germany Frankfurt</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Germany Frankfurt</dc:title>
  <dc:creator/>
  <dc:language>en</dc:language>
  <cp:keywords/>
  <dcterms:created xsi:type="dcterms:W3CDTF">2026-07-29T05:55:24Z</dcterms:created>
  <dcterms:modified xsi:type="dcterms:W3CDTF">2026-07-29T05:55:24Z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