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Morocco</w:t>
      </w:r>
      <w:r>
        <w:t xml:space="preserve"> </w:t>
      </w:r>
      <w:r>
        <w:t xml:space="preserve">Casablanca</w:t>
      </w:r>
    </w:p>
    <w:bookmarkStart w:id="26" w:name="Xbb2d7ca5d338e8983eeecb7491c60e7b1fb0658"/>
    <w:p>
      <w:pPr>
        <w:pStyle w:val="Heading1"/>
      </w:pPr>
      <w:r>
        <w:t xml:space="preserve">The Pivotal Role of the Midwife in Morocco Casablanca</w:t>
      </w:r>
    </w:p>
    <w:p>
      <w:pPr>
        <w:pStyle w:val="FirstParagraph"/>
      </w:pPr>
      <w:r>
        <w:t xml:space="preserve">In the bustling, vibrant metropolis of Morocco Casablanca, where tradition intersects rapidly with modernity, the landscape of healthcare is undergoing a significant transformation. At the heart of this evolution stands a profession that is as ancient as it is essential: the</w:t>
      </w:r>
      <w:r>
        <w:t xml:space="preserve"> </w:t>
      </w:r>
      <w:r>
        <w:t xml:space="preserve">Midwife</w:t>
      </w:r>
      <w:r>
        <w:t xml:space="preserve">. In a city characterized by its dense urban population and diverse socioeconomic strata, the role of the midwife extends far beyond clinical assistance during childbirth. It encompasses cultural mediation, public health advocacy, and community support. This essay explores the multifaceted importance of midwives in Morocco Casablanca, examining how they navigate the complexities of modern healthcare systems while honoring deep-rooted cultural traditions.</w:t>
      </w:r>
    </w:p>
    <w:bookmarkStart w:id="20" w:name="the-historical-and-cultural-context"/>
    <w:p>
      <w:pPr>
        <w:pStyle w:val="Heading2"/>
      </w:pPr>
      <w:r>
        <w:t xml:space="preserve">The Historical and Cultural Context</w:t>
      </w:r>
    </w:p>
    <w:p>
      <w:pPr>
        <w:pStyle w:val="FirstParagraph"/>
      </w:pPr>
      <w:r>
        <w:t xml:space="preserve">To understand the current state of maternity care in Morocco Casablanca, one must first appreciate the historical context. For centuries, childbirth in Moroccan society was managed by traditional birth attendants known as "Doulas." These women were not only practitioners but also custodians of cultural rituals and spiritual protection for mother and child. While their role has diminished with the rise of hospital-based medicine, their influence persists. In Morocco Casablanca, a city that serves as the economic engine of Africa's fourth most populous country, this historical legacy creates a unique dynamic. The modern</w:t>
      </w:r>
      <w:r>
        <w:t xml:space="preserve"> </w:t>
      </w:r>
      <w:r>
        <w:t xml:space="preserve">Midwife</w:t>
      </w:r>
      <w:r>
        <w:t xml:space="preserve"> </w:t>
      </w:r>
      <w:r>
        <w:t xml:space="preserve">in this region often finds herself bridging two worlds: the scientific rigor of Western obstetrics and the holistic, ritualistic expectations of local families.</w:t>
      </w:r>
    </w:p>
    <w:p>
      <w:pPr>
        <w:pStyle w:val="BodyText"/>
      </w:pPr>
      <w:r>
        <w:t xml:space="preserve">This duality is particularly pronounced in Morocco Casablanca, which has a younger demographic profile than many other Moroccan cities. The demand for maternal services is high, and the expectations for quality care are evolving. Residents of Morocco Casablanca are increasingly educated and connected to global health trends, yet they remain deeply attached to family-centric decision-making processes regarding birth. Consequently, the midwife in this context must possess not only clinical expertise but also profound cultural intelligence.</w:t>
      </w:r>
    </w:p>
    <w:bookmarkEnd w:id="20"/>
    <w:bookmarkStart w:id="21" w:name="clinical-excellence-and-accessibility"/>
    <w:p>
      <w:pPr>
        <w:pStyle w:val="Heading2"/>
      </w:pPr>
      <w:r>
        <w:t xml:space="preserve">Clinical Excellence and Accessibility</w:t>
      </w:r>
    </w:p>
    <w:p>
      <w:pPr>
        <w:pStyle w:val="FirstParagraph"/>
      </w:pPr>
      <w:r>
        <w:t xml:space="preserve">The primary mandate of any midwife is to ensure the safety of mothers and infants. In Morocco Casablanca, where public health infrastructure is expanding but still faces resource constraints, midwives play a critical role in reducing maternal and neonatal mortality rates. They are often the first line of defense in prenatal care, screening for complications such as preeclampsia and gestational diabetes early on. In both public hospitals like Ibn Rochd University Hospital and private clinics scattered across neighborhoods like Ain Diab or Hay Hassani, midwives provide continuous monitoring throughout pregnancy.</w:t>
      </w:r>
    </w:p>
    <w:p>
      <w:pPr>
        <w:pStyle w:val="BodyText"/>
      </w:pPr>
      <w:r>
        <w:t xml:space="preserve">Furthermore, the presence of skilled birth attendants is crucial during labor. In many rural areas of Morocco, access to specialized obstetric care can be limited due to geographical barriers. However, in urban centers like Morocco Casablanca, the concentration of healthcare facilities allows midwives to implement advanced protocols for emergency response. They work in tandem with obstetricians and anesthesiologists to manage high-risk pregnancies. The efficiency of these teams directly impacts survival rates and long-term health outcomes for newborns in Morocco Casablanca.</w:t>
      </w:r>
    </w:p>
    <w:bookmarkEnd w:id="21"/>
    <w:bookmarkStart w:id="22" w:name="health-education-and-empowerment"/>
    <w:p>
      <w:pPr>
        <w:pStyle w:val="Heading2"/>
      </w:pPr>
      <w:r>
        <w:t xml:space="preserve">Health Education and Empowerment</w:t>
      </w:r>
    </w:p>
    <w:p>
      <w:pPr>
        <w:pStyle w:val="FirstParagraph"/>
      </w:pPr>
      <w:r>
        <w:t xml:space="preserve">Beyond the delivery room, midwives serve as vital educators. In a city where lifestyle diseases are on the rise due to urbanization and changing dietary habits, prenatal education is key to preventing complications. Midwives in Morocco Casablanca conduct workshops on nutrition, breastfeeding techniques, and postpartum mental health. They empower women with knowledge about their own bodies, fostering a sense of agency over their reproductive health.</w:t>
      </w:r>
    </w:p>
    <w:p>
      <w:pPr>
        <w:pStyle w:val="BodyText"/>
      </w:pPr>
      <w:r>
        <w:t xml:space="preserve">This educational role is particularly significant for young mothers in Morocco Casablanca who may be navigating pregnancy for the first time in an urban setting away from extended family support systems. By providing consistent guidance and emotional reassurance, midwives help mitigate anxiety and build confidence. They address misconceptions about birth pain management, contraceptive use, and family planning, contributing to broader public health goals such as reducing unplanned pregnancies and improving child spacing.</w:t>
      </w:r>
    </w:p>
    <w:bookmarkEnd w:id="22"/>
    <w:bookmarkStart w:id="23" w:name="challenges-facing-the-profession"/>
    <w:p>
      <w:pPr>
        <w:pStyle w:val="Heading2"/>
      </w:pPr>
      <w:r>
        <w:t xml:space="preserve">Challenges Facing the Profession</w:t>
      </w:r>
    </w:p>
    <w:p>
      <w:pPr>
        <w:pStyle w:val="FirstParagraph"/>
      </w:pPr>
      <w:r>
        <w:t xml:space="preserve">Despite their importance, midwives in Morocco Casablanca face considerable challenges. High workloads, insufficient staffing levels in public facilities, and limited opportunities for continuous professional development can lead to burnout. The tension between traditional practices and modern medical standards also presents ethical dilemmas. For instance, some families may insist on specific rituals that conflict with sterile procedures required by hospital protocols. Navigating these situations requires sensitivity and strong communication skills from the</w:t>
      </w:r>
      <w:r>
        <w:t xml:space="preserve"> </w:t>
      </w:r>
      <w:r>
        <w:t xml:space="preserve">Midwife</w:t>
      </w:r>
      <w:r>
        <w:t xml:space="preserve">.</w:t>
      </w:r>
    </w:p>
    <w:p>
      <w:pPr>
        <w:pStyle w:val="BodyText"/>
      </w:pPr>
      <w:r>
        <w:t xml:space="preserve">Additionally, there is a need for greater recognition of the midwifery profession within the broader medical hierarchy in Morocco Casablanca. Advocacy efforts are ongoing to improve working conditions, increase salaries, and ensure that midwives have a voice in policy-making regarding maternal health services.</w:t>
      </w:r>
    </w:p>
    <w:bookmarkEnd w:id="23"/>
    <w:bookmarkStart w:id="24" w:name="Xf69ad61573c1ff0e1ec8dcbaae9026f72320f0f"/>
    <w:p>
      <w:pPr>
        <w:pStyle w:val="Heading2"/>
      </w:pPr>
      <w:r>
        <w:t xml:space="preserve">The Future of Midwifery in Morocco Casablanca</w:t>
      </w:r>
    </w:p>
    <w:p>
      <w:pPr>
        <w:pStyle w:val="FirstParagraph"/>
      </w:pPr>
      <w:r>
        <w:t xml:space="preserve">Looking ahead, the integration of technology into midwifery practices offers promising avenues for improvement. Telemedicine consultations, digital health records, and mobile applications for tracking pregnancy progress are beginning to emerge in Morocco Casablanca. These tools can enhance the reach and efficiency of midwives, allowing them to provide care more effectively even in densely populated areas.</w:t>
      </w:r>
    </w:p>
    <w:p>
      <w:pPr>
        <w:pStyle w:val="BodyText"/>
      </w:pPr>
      <w:r>
        <w:t xml:space="preserve">Moreover, there is a growing emphasis on holistic care models that incorporate mental health support into routine prenatal visits. As awareness of postpartum depression increases in Morocco Casablanca, midwives are being trained to identify and address psychological needs alongside physical ones. This shift reflects a broader understanding of health as a comprehensive state of well-being.</w:t>
      </w:r>
    </w:p>
    <w:bookmarkEnd w:id="24"/>
    <w:bookmarkStart w:id="25" w:name="conclusion"/>
    <w:p>
      <w:pPr>
        <w:pStyle w:val="Heading2"/>
      </w:pPr>
      <w:r>
        <w:t xml:space="preserve">Conclusion</w:t>
      </w:r>
    </w:p>
    <w:p>
      <w:pPr>
        <w:pStyle w:val="FirstParagraph"/>
      </w:pPr>
      <w:r>
        <w:t xml:space="preserve">In conclusion, the midwife is an indispensable figure in the healthcare ecosystem of Morocco Casablanca. She acts as a clinician, educator, counselor, and cultural liaison. Her work ensures that women receive safe, respectful, and culturally sensitive care during one of the most pivotal moments in their lives. As Morocco continues to develop economically and socially, investing in midwifery education and infrastructure is not merely a medical necessity but a moral imperative for creating healthier families in Morocco Casablanca. The continued support and empowerment of midwives will undoubtedly shape the future of maternal health, ensuring that every mother and child in this dynamic city receives the care they deserve.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Midwife in Morocco Casablanca</dc:title>
  <dc:creator/>
  <dc:language>en</dc:language>
  <cp:keywords/>
  <dcterms:created xsi:type="dcterms:W3CDTF">2026-07-29T08:04:32Z</dcterms:created>
  <dcterms:modified xsi:type="dcterms:W3CDTF">2026-07-29T08:04:32Z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