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Myanmar</w:t>
      </w:r>
      <w:r>
        <w:t xml:space="preserve"> </w:t>
      </w:r>
      <w:r>
        <w:t xml:space="preserve">Yangon</w:t>
      </w:r>
    </w:p>
    <w:bookmarkStart w:id="20" w:name="X140dd26952fab28ad4898aa54d8428240fc25df"/>
    <w:p>
      <w:pPr>
        <w:pStyle w:val="Heading1"/>
      </w:pPr>
      <w:r>
        <w:t xml:space="preserve">Bridging Health and Hope: The Indispensable Role of the Midwife in Myanmar Yangon</w:t>
      </w:r>
    </w:p>
    <w:bookmarkEnd w:id="20"/>
    <w:p>
      <w:pPr>
        <w:pStyle w:val="FirstParagraph"/>
      </w:pPr>
      <w:r>
        <w:t xml:space="preserve">In the bustling metropolis of Myanmar Yangon, a city characterized by its colonial architecture, vibrant street life, and rapidly expanding infrastructure, there exists a quiet but profound force driving public health forward. This force is not found in high-tech laboratories or distant policy halls alone, but rather in the hands and hearts of healthcare professionals who stand at the threshold of life:</w:t>
      </w:r>
      <w:r>
        <w:t xml:space="preserve"> </w:t>
      </w:r>
      <w:r>
        <w:rPr>
          <w:bCs/>
          <w:b/>
        </w:rPr>
        <w:t xml:space="preserve">Midwives</w:t>
      </w:r>
      <w:r>
        <w:t xml:space="preserve">. As Myanmar Yangon continues to navigate the complexities of modernization while addressing historical gaps in maternal healthcare, the role of the midwife has evolved from a traditional attendant into a critical pillar of medical infrastructure. This essay explores the multifaceted significance of</w:t>
      </w:r>
      <w:r>
        <w:t xml:space="preserve"> </w:t>
      </w:r>
      <w:r>
        <w:rPr>
          <w:bCs/>
          <w:b/>
        </w:rPr>
        <w:t xml:space="preserve">Midwives</w:t>
      </w:r>
      <w:r>
        <w:t xml:space="preserve"> </w:t>
      </w:r>
      <w:r>
        <w:t xml:space="preserve">within</w:t>
      </w:r>
      <w:r>
        <w:t xml:space="preserve"> </w:t>
      </w:r>
      <w:r>
        <w:rPr>
          <w:bCs/>
          <w:b/>
        </w:rPr>
        <w:t xml:space="preserve">Myanmar Yangon</w:t>
      </w:r>
      <w:r>
        <w:t xml:space="preserve">, examining their clinical impact, their cultural necessity, and their potential to shape the future health outcomes of one of Southeast Asia’s most dynamic cities.</w:t>
      </w:r>
    </w:p>
    <w:bookmarkStart w:id="21" w:name="Xd52f168a5b9e29fd93ee6356c456a3cbd5a812e"/>
    <w:p>
      <w:pPr>
        <w:pStyle w:val="Heading2"/>
      </w:pPr>
      <w:r>
        <w:t xml:space="preserve">The Evolution of Maternal Care in a Modernizing City</w:t>
      </w:r>
    </w:p>
    <w:p>
      <w:pPr>
        <w:pStyle w:val="FirstParagraph"/>
      </w:pPr>
      <w:r>
        <w:t xml:space="preserve">To understand the importance of the midwife in this context, one must first recognize the unique demographic landscape of</w:t>
      </w:r>
      <w:r>
        <w:t xml:space="preserve"> </w:t>
      </w:r>
      <w:r>
        <w:rPr>
          <w:bCs/>
          <w:b/>
        </w:rPr>
        <w:t xml:space="preserve">Myanmar Yangon</w:t>
      </w:r>
      <w:r>
        <w:t xml:space="preserve">. As the commercial capital and most populous city in the country, it experiences a mix of rapid urbanization and lingering rural health disparities. Historically, maternal mortality rates in Myanmar were among the highest in Southeast Asia. However, significant strides have been made through international collaboration and local government initiative. Central to these efforts is the professionalization of midwifery.</w:t>
      </w:r>
    </w:p>
    <w:p>
      <w:pPr>
        <w:pStyle w:val="BodyText"/>
      </w:pPr>
      <w:r>
        <w:t xml:space="preserve">In</w:t>
      </w:r>
      <w:r>
        <w:t xml:space="preserve"> </w:t>
      </w:r>
      <w:r>
        <w:rPr>
          <w:bCs/>
          <w:b/>
        </w:rPr>
        <w:t xml:space="preserve">Myanmar Yangon</w:t>
      </w:r>
      <w:r>
        <w:t xml:space="preserve">, healthcare access is not uniform. While private hospitals in central districts offer world-class obstetric services, public clinics in peripheral townships face resource constraints. Here, the</w:t>
      </w:r>
      <w:r>
        <w:t xml:space="preserve"> </w:t>
      </w:r>
      <w:r>
        <w:rPr>
          <w:bCs/>
          <w:b/>
        </w:rPr>
        <w:t xml:space="preserve">Midwife</w:t>
      </w:r>
      <w:r>
        <w:t xml:space="preserve"> </w:t>
      </w:r>
      <w:r>
        <w:t xml:space="preserve">serves as the primary point of contact for countless expectant mothers. They are often the only consistent medical presence during prenatal check-ups, labor monitoring, and postnatal follow-ups. By bridging the gap between specialized obstetricians and general community health workers, midwives ensure that continuity of care is maintained, regardless of a family’s socioeconomic status.</w:t>
      </w:r>
    </w:p>
    <w:p>
      <w:pPr>
        <w:pStyle w:val="BodyText"/>
      </w:pPr>
      <w:r>
        <w:t xml:space="preserve">"The midwife is not just a caregiver; she is an educator, a counselor, and often the first line of defense against preventable complications in maternal health."</w:t>
      </w:r>
    </w:p>
    <w:bookmarkEnd w:id="21"/>
    <w:bookmarkStart w:id="22" w:name="X7f9cb7eaf39b3bf1347be700fc168e9cfb07747"/>
    <w:p>
      <w:pPr>
        <w:pStyle w:val="Heading2"/>
      </w:pPr>
      <w:r>
        <w:t xml:space="preserve">Clinical Excellence and Emergency Response</w:t>
      </w:r>
    </w:p>
    <w:p>
      <w:pPr>
        <w:pStyle w:val="FirstParagraph"/>
      </w:pPr>
      <w:r>
        <w:t xml:space="preserve">The clinical responsibilities of a</w:t>
      </w:r>
      <w:r>
        <w:t xml:space="preserve"> </w:t>
      </w:r>
      <w:r>
        <w:rPr>
          <w:bCs/>
          <w:b/>
        </w:rPr>
        <w:t xml:space="preserve">Midwife</w:t>
      </w:r>
      <w:r>
        <w:t xml:space="preserve"> </w:t>
      </w:r>
      <w:r>
        <w:t xml:space="preserve">in</w:t>
      </w:r>
      <w:r>
        <w:t xml:space="preserve"> </w:t>
      </w:r>
      <w:r>
        <w:rPr>
          <w:bCs/>
          <w:b/>
        </w:rPr>
        <w:t xml:space="preserve">Myanmar Yangon</w:t>
      </w:r>
      <w:r>
        <w:t xml:space="preserve"> </w:t>
      </w:r>
      <w:r>
        <w:t xml:space="preserve">are extensive. They are trained to manage normal pregnancies and births, but they must also be adept at identifying high-risk situations that require immediate escalation to specialist care. In the fast-paced environment of a city like Yangon, where traffic congestion can delay transport to major hospitals, the midwife’s ability to stabilize a patient on-site is life-saving.</w:t>
      </w:r>
    </w:p>
    <w:p>
      <w:pPr>
        <w:pStyle w:val="BodyText"/>
      </w:pPr>
      <w:r>
        <w:t xml:space="preserve">Prioritizing infection control during delivery is another critical function. In resource-limited settings, ensuring sterile techniques without expensive technology requires skill and discipline. Furthermore, midwives play a crucial role in neonatal care immediately after birth. They assist with breastfeeding initiation, monitor for jaundice or respiratory distress, and provide essential vaccinations before the infant leaves the clinic or hospital grounds. This immediate postnatal intervention significantly reduces infant mortality rates, contributing directly to national health goals.</w:t>
      </w:r>
    </w:p>
    <w:bookmarkEnd w:id="22"/>
    <w:bookmarkStart w:id="23" w:name="cultural-competency-and-community-trust"/>
    <w:p>
      <w:pPr>
        <w:pStyle w:val="Heading2"/>
      </w:pPr>
      <w:r>
        <w:t xml:space="preserve">Cultural Competency and Community Trust</w:t>
      </w:r>
    </w:p>
    <w:p>
      <w:pPr>
        <w:pStyle w:val="FirstParagraph"/>
      </w:pPr>
      <w:r>
        <w:t xml:space="preserve">Beyond clinical skills, the effectiveness of a</w:t>
      </w:r>
      <w:r>
        <w:t xml:space="preserve"> </w:t>
      </w:r>
      <w:r>
        <w:rPr>
          <w:bCs/>
          <w:b/>
        </w:rPr>
        <w:t xml:space="preserve">Midwife</w:t>
      </w:r>
      <w:r>
        <w:t xml:space="preserve"> </w:t>
      </w:r>
      <w:r>
        <w:t xml:space="preserve">in</w:t>
      </w:r>
      <w:r>
        <w:t xml:space="preserve"> </w:t>
      </w:r>
      <w:r>
        <w:rPr>
          <w:bCs/>
          <w:b/>
        </w:rPr>
        <w:t xml:space="preserve">Myanmar Yangon</w:t>
      </w:r>
      <w:r>
        <w:t xml:space="preserve"> </w:t>
      </w:r>
      <w:r>
        <w:t xml:space="preserve">is deeply rooted in cultural competency. In Burmese society, family structures and traditional beliefs play a significant role in healthcare decisions. A midwife who understands local customs—such as dietary restrictions during pregnancy or the role of elders in decision-making—can navigate these nuances more effectively than an outsider might.</w:t>
      </w:r>
    </w:p>
    <w:p>
      <w:pPr>
        <w:pStyle w:val="BodyText"/>
      </w:pPr>
      <w:r>
        <w:t xml:space="preserve">This trust is invaluable. Many women in</w:t>
      </w:r>
      <w:r>
        <w:t xml:space="preserve"> </w:t>
      </w:r>
      <w:r>
        <w:rPr>
          <w:bCs/>
          <w:b/>
        </w:rPr>
        <w:t xml:space="preserve">Myanmar Yangon</w:t>
      </w:r>
      <w:r>
        <w:t xml:space="preserve"> </w:t>
      </w:r>
      <w:r>
        <w:t xml:space="preserve">may be hesitant to discuss sensitive reproductive health issues with male doctors or unfamiliar medical staff. A midwife, often female and drawn from the local community, provides a safe space for these conversations. She addresses fears regarding childbirth, family planning options, and reproductive rights. By empowering women with knowledge and respecting their cultural backgrounds, midwives help dismantle taboos surrounding menstruation, contraception, and postpartum depression.</w:t>
      </w:r>
    </w:p>
    <w:bookmarkEnd w:id="23"/>
    <w:bookmarkStart w:id="24" w:name="education-as-prevention"/>
    <w:p>
      <w:pPr>
        <w:pStyle w:val="Heading2"/>
      </w:pPr>
      <w:r>
        <w:t xml:space="preserve">Education as Prevention</w:t>
      </w:r>
    </w:p>
    <w:p>
      <w:pPr>
        <w:pStyle w:val="FirstParagraph"/>
      </w:pPr>
      <w:r>
        <w:t xml:space="preserve">A significant portion of the midwife’s role in</w:t>
      </w:r>
      <w:r>
        <w:t xml:space="preserve"> </w:t>
      </w:r>
      <w:r>
        <w:rPr>
          <w:bCs/>
          <w:b/>
        </w:rPr>
        <w:t xml:space="preserve">Myanmar Yangon</w:t>
      </w:r>
      <w:r>
        <w:t xml:space="preserve"> </w:t>
      </w:r>
      <w:r>
        <w:t xml:space="preserve">is educational. Pregnancy is a time when women are most receptive to health education. Midwives educate mothers on nutrition, hygiene, and the importance of iron supplements to prevent anemia—a prevalent issue in the region. They also provide comprehensive information on family planning, allowing couples to space pregnancies appropriately. This preventive aspect of midwifery reduces strain on the healthcare system by minimizing complications before they arise.</w:t>
      </w:r>
    </w:p>
    <w:p>
      <w:pPr>
        <w:pStyle w:val="BodyText"/>
      </w:pPr>
      <w:r>
        <w:t xml:space="preserve">In urban slums and densely populated townships, midwives often conduct community outreach programs. They visit homes to monitor high-risk pregnancies that do not attend regular clinic appointments. This proactive approach ensures that no woman is left behind due to lack of mobility or understanding of the healthcare system.</w:t>
      </w:r>
    </w:p>
    <w:bookmarkEnd w:id="24"/>
    <w:bookmarkStart w:id="25" w:name="challenges-and-future-prospects"/>
    <w:p>
      <w:pPr>
        <w:pStyle w:val="Heading2"/>
      </w:pPr>
      <w:r>
        <w:t xml:space="preserve">Challenges and Future Prospects</w:t>
      </w:r>
    </w:p>
    <w:p>
      <w:pPr>
        <w:pStyle w:val="FirstParagraph"/>
      </w:pPr>
      <w:r>
        <w:t xml:space="preserve">Despite their critical contributions, midwives in</w:t>
      </w:r>
      <w:r>
        <w:t xml:space="preserve"> </w:t>
      </w:r>
      <w:r>
        <w:rPr>
          <w:bCs/>
          <w:b/>
        </w:rPr>
        <w:t xml:space="preserve">Myanmar Yangon</w:t>
      </w:r>
      <w:r>
        <w:t xml:space="preserve"> </w:t>
      </w:r>
      <w:r>
        <w:t xml:space="preserve">face significant challenges. These include heavy workloads, insufficient staffing ratios in public facilities, and the need for continuous professional development to keep up with modern medical advancements. There is also a pressing need for higher recognition of the midwifery profession within the national healthcare hierarchy.</w:t>
      </w:r>
    </w:p>
    <w:p>
      <w:pPr>
        <w:pStyle w:val="BodyText"/>
      </w:pPr>
      <w:r>
        <w:t xml:space="preserve">To secure a healthier future for</w:t>
      </w:r>
      <w:r>
        <w:t xml:space="preserve"> </w:t>
      </w:r>
      <w:r>
        <w:rPr>
          <w:bCs/>
          <w:b/>
        </w:rPr>
        <w:t xml:space="preserve">Myanmar Yangon</w:t>
      </w:r>
      <w:r>
        <w:t xml:space="preserve">, investment in midwifery education and workforce retention is essential. This includes providing better compensation, mental health support, and advanced training opportunities. By elevating the status of midwives, the city can ensure that maternal health services remain accessible, compassionate, and effective.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Myanmar Yangon. As the city continues to grow and evolve, the need for skilled, compassionate, and culturally aware midwives will only increase. They bridge the gap between tradition and modernity, between vulnerability and strength. By supporting these professionals through policy changes, education funding, and societal recognition</w:t>
      </w:r>
      <w:r>
        <w:t xml:space="preserve"> </w:t>
      </w:r>
      <w:r>
        <w:rPr>
          <w:bCs/>
          <w:b/>
        </w:rPr>
        <w:t xml:space="preserve">Myanmar Yangon</w:t>
      </w:r>
      <w:r>
        <w:t xml:space="preserve"> </w:t>
      </w:r>
      <w:r>
        <w:t xml:space="preserve">can achieve its vision of equitable healthcare for all its citizens. The story of health in this vibrant city is written not just by statistics or infrastructure, but by the dedicated hands of midwives who welcome each new generation with care.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Myanmar Yangon</dc:title>
  <dc:creator/>
  <dc:language>en</dc:language>
  <cp:keywords/>
  <dcterms:created xsi:type="dcterms:W3CDTF">2026-07-29T04:50:07Z</dcterms:created>
  <dcterms:modified xsi:type="dcterms:W3CDTF">2026-07-29T04:50:07Z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