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7f7b91d65233b18b9884cd9002ca1b975cca1a4"/>
    <w:p>
      <w:pPr>
        <w:pStyle w:val="Heading1"/>
      </w:pPr>
      <w:r>
        <w:t xml:space="preserve">The Essential Role of the Midwife in New Zealand Auckland</w:t>
      </w:r>
    </w:p>
    <w:p>
      <w:pPr>
        <w:pStyle w:val="FirstParagraph"/>
      </w:pPr>
      <w:r>
        <w:t xml:space="preserve">In the vibrant, cosmopolitan landscape of New Zealand Auckland, the healthcare system is defined by a unique commitment to holistic well-being and cultural inclusivity. At the heart of this system lies one of its most critical professionals: the</w:t>
      </w:r>
      <w:r>
        <w:t xml:space="preserve"> </w:t>
      </w:r>
      <w:r>
        <w:rPr>
          <w:bCs/>
          <w:b/>
        </w:rPr>
        <w:t xml:space="preserve">Midwife</w:t>
      </w:r>
      <w:r>
        <w:t xml:space="preserve">. As a specialized nurse who provides support and care before, during, and after childbirth, the midwife serves not only as a medical practitioner but also as a guardian of family health. In Auckland, where diversity is celebrated and the indigenous Māori population plays a central role in national identity, the practice of midwifery takes on profound significance. This essay explores how</w:t>
      </w:r>
      <w:r>
        <w:t xml:space="preserve"> </w:t>
      </w:r>
      <w:r>
        <w:rPr>
          <w:bCs/>
          <w:b/>
        </w:rPr>
        <w:t xml:space="preserve">Midwife</w:t>
      </w:r>
      <w:r>
        <w:t xml:space="preserve"> </w:t>
      </w:r>
      <w:r>
        <w:t xml:space="preserve">practitioners navigate their duties within the specific context of</w:t>
      </w:r>
      <w:r>
        <w:t xml:space="preserve"> </w:t>
      </w:r>
      <w:r>
        <w:rPr>
          <w:bCs/>
          <w:b/>
        </w:rPr>
        <w:t xml:space="preserve">New Zealand Auckland</w:t>
      </w:r>
      <w:r>
        <w:t xml:space="preserve">, highlighting their impact on public health, cultural safety, and community resilience.</w:t>
      </w:r>
    </w:p>
    <w:bookmarkStart w:id="20" w:name="X194aeeb65cb91c4a14184887862b3d0f507f745"/>
    <w:p>
      <w:pPr>
        <w:pStyle w:val="Heading2"/>
      </w:pPr>
      <w:r>
        <w:t xml:space="preserve">The Unique Context of Midwifery in New Zealand Auckland</w:t>
      </w:r>
    </w:p>
    <w:p>
      <w:pPr>
        <w:pStyle w:val="FirstParagraph"/>
      </w:pPr>
      <w:r>
        <w:rPr>
          <w:bCs/>
          <w:b/>
        </w:rPr>
        <w:t xml:space="preserve">New Zealand Auckland</w:t>
      </w:r>
      <w:r>
        <w:t xml:space="preserve"> </w:t>
      </w:r>
      <w:r>
        <w:t xml:space="preserve">is the largest urban center in the country, acting as a melting pot of cultures. It is home to significant populations of Māori, Pacific Islanders, Asian communities, and European settlers. This demographic diversity creates both opportunities and challenges for healthcare providers. For the</w:t>
      </w:r>
      <w:r>
        <w:t xml:space="preserve"> </w:t>
      </w:r>
      <w:r>
        <w:rPr>
          <w:bCs/>
          <w:b/>
        </w:rPr>
        <w:t xml:space="preserve">Midwife</w:t>
      </w:r>
      <w:r>
        <w:t xml:space="preserve">, understanding these cultural nuances is not merely an optional skill; it is a professional imperative. The concept of "cultural safety" has become central to midwifery practice in Auckland, ensuring that women from all backgrounds feel respected, heard, and cared for.</w:t>
      </w:r>
    </w:p>
    <w:p>
      <w:pPr>
        <w:pStyle w:val="BodyText"/>
      </w:pPr>
      <w:r>
        <w:t xml:space="preserve">Auckland’s healthcare infrastructure includes a mix of public hospitals like the Auckland City Hospital and private facilities such as St John of God. Midwives work across these settings, offering continuity of care models that have been shown to improve outcomes for both mothers and babies. In many cases, midwives provide home births or birth center deliveries, emphasizing natural childbirth processes while remaining equipped to intervene if medical complications arise. This model aligns with the New Zealand philosophy that pregnancy is a normal life event rather than a disease state requiring excessive medical intervention.</w:t>
      </w:r>
    </w:p>
    <w:bookmarkEnd w:id="20"/>
    <w:bookmarkStart w:id="21" w:name="māori-health-and-whānau-centered-care"/>
    <w:p>
      <w:pPr>
        <w:pStyle w:val="Heading2"/>
      </w:pPr>
      <w:r>
        <w:t xml:space="preserve">Māori Health and Whānau-Centered Care</w:t>
      </w:r>
    </w:p>
    <w:p>
      <w:pPr>
        <w:pStyle w:val="FirstParagraph"/>
      </w:pPr>
      <w:r>
        <w:t xml:space="preserve">A significant aspect of midwifery in Auckland is its integration with Te Tiriti o Waitangi (the Treaty of Waitangi), which guarantees Māori rights to health and well-being. The</w:t>
      </w:r>
      <w:r>
        <w:t xml:space="preserve"> </w:t>
      </w:r>
      <w:r>
        <w:rPr>
          <w:bCs/>
          <w:b/>
        </w:rPr>
        <w:t xml:space="preserve">Midwife</w:t>
      </w:r>
      <w:r>
        <w:t xml:space="preserve"> </w:t>
      </w:r>
      <w:r>
        <w:t xml:space="preserve">plays a pivotal role in supporting whānau (family) units, recognizing that birth is not just an individual experience but a communal one. Māori midwives, known as Rongomauwhenua or Kaupapa Māori midwives, provide care that is deeply rooted in indigenous traditions. They incorporate practices such as karakia (prayers/invocations), pōwhiri (welcome ceremonies), and the use of traditional foods during confinement periods.</w:t>
      </w:r>
    </w:p>
    <w:p>
      <w:pPr>
        <w:pStyle w:val="BodyText"/>
      </w:pPr>
      <w:r>
        <w:t xml:space="preserve">For non-Māori midwives working in Auckland, engaging with Māori health models requires sensitivity and education. Many midwives collaborate with cultural advisors to ensure that care plans are culturally appropriate. This partnership helps reduce health disparities between Māori and non-Māori populations, addressing higher rates of preterm births and low birth weights historically seen in certain groups. By honoring the mana (prestige or authority) of the mother and her family, the</w:t>
      </w:r>
      <w:r>
        <w:t xml:space="preserve"> </w:t>
      </w:r>
      <w:r>
        <w:rPr>
          <w:bCs/>
          <w:b/>
        </w:rPr>
        <w:t xml:space="preserve">Midwife</w:t>
      </w:r>
      <w:r>
        <w:t xml:space="preserve"> </w:t>
      </w:r>
      <w:r>
        <w:t xml:space="preserve">fosters trust within communities that have historically experienced marginalization in healthcare settings.</w:t>
      </w:r>
    </w:p>
    <w:bookmarkEnd w:id="21"/>
    <w:bookmarkStart w:id="22" w:name="Xd97531ec46483c9ee183df2b4488fa9c105be04"/>
    <w:p>
      <w:pPr>
        <w:pStyle w:val="Heading2"/>
      </w:pPr>
      <w:r>
        <w:t xml:space="preserve">Mental Health Support and Continuity of Care</w:t>
      </w:r>
    </w:p>
    <w:p>
      <w:pPr>
        <w:pStyle w:val="FirstParagraph"/>
      </w:pPr>
      <w:r>
        <w:t xml:space="preserve">Beyond physical health, midwives in Auckland are increasingly recognized for their role in mental health support. Perinatal anxiety and depression are prevalent concerns among new mothers, yet they remain underdiagnosed due to stigma or lack of accessible resources. The</w:t>
      </w:r>
      <w:r>
        <w:t xml:space="preserve"> </w:t>
      </w:r>
      <w:r>
        <w:rPr>
          <w:bCs/>
          <w:b/>
        </w:rPr>
        <w:t xml:space="preserve">Midwife</w:t>
      </w:r>
      <w:r>
        <w:t xml:space="preserve"> </w:t>
      </w:r>
      <w:r>
        <w:t xml:space="preserve">serves as a consistent figure throughout the pregnancy journey, allowing for early detection of emotional distress. Because Auckland can be a fast-paced, isolating city for many residents—particularly migrants or those living far from extended family—the midwife often becomes a crucial source of emotional stability and guidance.</w:t>
      </w:r>
    </w:p>
    <w:p>
      <w:pPr>
        <w:pStyle w:val="BodyText"/>
      </w:pPr>
      <w:r>
        <w:t xml:space="preserve">The continuity-of-care model prevalent in Auckland ensures that the same small team of midwives supports women throughout their journey. This approach builds strong therapeutic relationships, enabling midwives to notice subtle changes in mood or behavior that might indicate mental health struggles. Postpartum visits often include assessments for bonding issues and adjustments to parenting styles, providing comprehensive support during a vulnerable transition period.</w:t>
      </w:r>
    </w:p>
    <w:bookmarkEnd w:id="22"/>
    <w:bookmarkStart w:id="23" w:name="public-health-advocacy-and-education"/>
    <w:p>
      <w:pPr>
        <w:pStyle w:val="Heading2"/>
      </w:pPr>
      <w:r>
        <w:t xml:space="preserve">Public Health Advocacy and Education</w:t>
      </w:r>
    </w:p>
    <w:p>
      <w:pPr>
        <w:pStyle w:val="FirstParagraph"/>
      </w:pPr>
      <w:r>
        <w:t xml:space="preserve">In addition to direct patient care, midwives in Auckland serve as advocates for public health initiatives. They play key roles in promoting breastfeeding, safe sleep practices for infants, and healthy nutrition during pregnancy. With Auckland’s diverse population, education materials provided by midwives must be translated into multiple languages and adapted to fit various dietary preferences and beliefs.</w:t>
      </w:r>
    </w:p>
    <w:p>
      <w:pPr>
        <w:pStyle w:val="BodyText"/>
      </w:pPr>
      <w:r>
        <w:t xml:space="preserve">Furthermore, midwives contribute to broader public health campaigns aimed at reducing smoking rates among pregnant women—a persistent issue in some Auckland communities. By offering non-judgmental support and practical cessation strategies,</w:t>
      </w:r>
      <w:r>
        <w:t xml:space="preserve"> </w:t>
      </w:r>
      <w:r>
        <w:rPr>
          <w:bCs/>
          <w:b/>
        </w:rPr>
        <w:t xml:space="preserve">Midwife</w:t>
      </w:r>
      <w:r>
        <w:t xml:space="preserve"> </w:t>
      </w:r>
      <w:r>
        <w:t xml:space="preserve">professionals help improve long-term health outcomes for both mothers and children. Their presence in primary care settings allows them to bridge gaps between specialized obstetric services and general practitioners, ensuring seamless coordination of care.</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Midwife</w:t>
      </w:r>
      <w:r>
        <w:t xml:space="preserve"> </w:t>
      </w:r>
      <w:r>
        <w:t xml:space="preserve">in</w:t>
      </w:r>
      <w:r>
        <w:t xml:space="preserve"> </w:t>
      </w:r>
      <w:r>
        <w:rPr>
          <w:bCs/>
          <w:b/>
        </w:rPr>
        <w:t xml:space="preserve">New Zealand Auckland</w:t>
      </w:r>
      <w:r>
        <w:t xml:space="preserve"> </w:t>
      </w:r>
      <w:r>
        <w:t xml:space="preserve">extends far beyond assisting with delivery. It encompasses a wide array of responsibilities including cultural advocacy, mental health support, and public education. As Auckland continues to grow and diversify, the need for skilled, compassionate midwives will only increase. These professionals embody the values of inclusivity, respect, and holistic care that define modern healthcare in New Zealand. By empowering women to make informed choices about their bodies and families midwives contribute significantly to healthier communities across the region.</w:t>
      </w:r>
    </w:p>
    <w:p>
      <w:pPr>
        <w:pStyle w:val="BodyText"/>
      </w:pPr>
      <w:r>
        <w:t xml:space="preserve">Ultimately, investing in midwifery services is an investment in the future of Auckland. Supporting these practitioners through adequate funding, training, and recognition ensures that every woman has access to safe, respectful, and culturally competent care during one of life’s most transformative moments. The dedicated work of the</w:t>
      </w:r>
      <w:r>
        <w:t xml:space="preserve"> </w:t>
      </w:r>
      <w:r>
        <w:rPr>
          <w:bCs/>
          <w:b/>
        </w:rPr>
        <w:t xml:space="preserve">Midwife</w:t>
      </w:r>
      <w:r>
        <w:t xml:space="preserve"> </w:t>
      </w:r>
      <w:r>
        <w:t xml:space="preserve">remains a cornerstone of wellbeing throughout</w:t>
      </w:r>
      <w:r>
        <w:t xml:space="preserve"> </w:t>
      </w:r>
      <w:r>
        <w:rPr>
          <w:bCs/>
          <w:b/>
        </w:rPr>
        <w:t xml:space="preserve">New Zealand Auckland</w:t>
      </w:r>
      <w:r>
        <w:t xml:space="preserve">, fostering generations healthy start in a dynamic urban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Midwife in New Zealand Auckland</dc:title>
  <dc:creator/>
  <dc:language>en</dc:language>
  <cp:keywords/>
  <dcterms:created xsi:type="dcterms:W3CDTF">2026-07-30T06:18:03Z</dcterms:created>
  <dcterms:modified xsi:type="dcterms:W3CDTF">2026-07-30T06:18:03Z</dcterms:modified>
</cp:coreProperties>
</file>

<file path=docProps/custom.xml><?xml version="1.0" encoding="utf-8"?>
<Properties xmlns="http://schemas.openxmlformats.org/officeDocument/2006/custom-properties" xmlns:vt="http://schemas.openxmlformats.org/officeDocument/2006/docPropsVTypes"/>
</file>