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eda239c71e69181489e22be676c8d01aee20671"/>
    <w:p>
      <w:pPr>
        <w:pStyle w:val="Heading1"/>
      </w:pPr>
      <w:r>
        <w:t xml:space="preserve">The Vital Role of the Midwife in Tanzania Dar es Salaam</w:t>
      </w:r>
    </w:p>
    <w:p>
      <w:pPr>
        <w:pStyle w:val="FirstParagraph"/>
      </w:pPr>
      <w:r>
        <w:t xml:space="preserve">In the bustling metropolis of Tanzania Dar es Salaam, where over six million people converge to seek opportunity, healthcare access is a critical determinant of quality of life. Amidst the urban sprawl and rapid modernization, one profession stands as a cornerstone of public health stability and maternal well-being: the</w:t>
      </w:r>
      <w:r>
        <w:t xml:space="preserve"> </w:t>
      </w:r>
      <w:r>
        <w:rPr>
          <w:bCs/>
          <w:b/>
        </w:rPr>
        <w:t xml:space="preserve">midwife</w:t>
      </w:r>
      <w:r>
        <w:t xml:space="preserve">. In this dynamic coastal city, the</w:t>
      </w:r>
      <w:r>
        <w:t xml:space="preserve"> </w:t>
      </w:r>
      <w:r>
        <w:rPr>
          <w:bCs/>
          <w:b/>
        </w:rPr>
        <w:t xml:space="preserve">midwife</w:t>
      </w:r>
      <w:r>
        <w:t xml:space="preserve"> </w:t>
      </w:r>
      <w:r>
        <w:t xml:space="preserve">is not merely a clinical provider but a community guardian, a educator, and often the first line of defense against preventable mortality. This essay explores the multifaceted role of the midwife within the specific socio-economic and healthcare landscape of Tanzania Dar es Salaam.</w:t>
      </w:r>
    </w:p>
    <w:bookmarkStart w:id="20" w:name="Xc5dd7bb6e223bd3ac09276c395f90913d34591f"/>
    <w:p>
      <w:pPr>
        <w:pStyle w:val="Heading2"/>
      </w:pPr>
      <w:r>
        <w:t xml:space="preserve">The Demographic Context: A City on the Rise</w:t>
      </w:r>
    </w:p>
    <w:p>
      <w:pPr>
        <w:pStyle w:val="FirstParagraph"/>
      </w:pPr>
      <w:r>
        <w:t xml:space="preserve">Tanzania Dar es Salaam serves as the economic heartbeat of East Africa. However, this growth brings significant challenges to its health infrastructure. The city experiences a high volume of births daily, placing immense pressure on both public hospitals and private clinics. In Tanzania Dar es Salaam, maternal and neonatal health remain priorities for the government and international development partners alike. Despite improvements in healthcare access over the last decade, disparities persist between affluent neighborhoods like Masaki or Oyster Bay and densely populated informal settlements such as Kariakoo or Tandika. It is within these varied environments that the</w:t>
      </w:r>
      <w:r>
        <w:t xml:space="preserve"> </w:t>
      </w:r>
      <w:r>
        <w:rPr>
          <w:bCs/>
          <w:b/>
        </w:rPr>
        <w:t xml:space="preserve">midwife</w:t>
      </w:r>
      <w:r>
        <w:t xml:space="preserve"> </w:t>
      </w:r>
      <w:r>
        <w:t xml:space="preserve">operates, adapting her skills to serve mothers from all walks of life.</w:t>
      </w:r>
    </w:p>
    <w:bookmarkEnd w:id="20"/>
    <w:bookmarkStart w:id="21" w:name="clinical-excellence-and-emergency-care"/>
    <w:p>
      <w:pPr>
        <w:pStyle w:val="Heading2"/>
      </w:pPr>
      <w:r>
        <w:t xml:space="preserve">Clinical Excellence and Emergency Care</w:t>
      </w:r>
    </w:p>
    <w:p>
      <w:pPr>
        <w:pStyle w:val="FirstParagraph"/>
      </w:pPr>
      <w:r>
        <w:t xml:space="preserve">The primary function of the</w:t>
      </w:r>
      <w:r>
        <w:t xml:space="preserve"> </w:t>
      </w:r>
      <w:r>
        <w:rPr>
          <w:bCs/>
          <w:b/>
        </w:rPr>
        <w:t xml:space="preserve">midwife</w:t>
      </w:r>
      <w:r>
        <w:t xml:space="preserve"> </w:t>
      </w:r>
      <w:r>
        <w:t xml:space="preserve">in Tanzania Dar es Salaam is clinical care during pregnancy, childbirth, and the postpartum period. Midwives are trained to manage normal births independently while recognizing complications that require referral to obstetricians. In busy facilities such as Muhimbili National Hospital or Kinondoni Municipal Hospital, midwives often constitute the majority of the workforce providing direct patient care. They conduct antenatal checks, monitor fetal heart rates, and administer necessary interventions like vaccinations and iron supplements.</w:t>
      </w:r>
    </w:p>
    <w:p>
      <w:pPr>
        <w:pStyle w:val="BodyText"/>
      </w:pPr>
      <w:r>
        <w:t xml:space="preserve">Furthermore, in Tanzania Dar es Salaam, midwives play a crucial role in emergency obstetric care. Given the high traffic congestion typical of the city delays in ambulance response times can be significant. Therefore midwives must possess advanced skills to manage emergencies such as postpartum hemorrhage, eclampsia, or obstructed labor within their immediate scope of practice. Their ability to stabilize patients before further specialist intervention arrives is often life-saving for both mother and child.</w:t>
      </w:r>
    </w:p>
    <w:bookmarkEnd w:id="21"/>
    <w:bookmarkStart w:id="22" w:name="X06db55554d898439444b18431fe660d35dc8046"/>
    <w:p>
      <w:pPr>
        <w:pStyle w:val="Heading2"/>
      </w:pPr>
      <w:r>
        <w:t xml:space="preserve">Bridging the Gap: Community Health Education</w:t>
      </w:r>
    </w:p>
    <w:p>
      <w:pPr>
        <w:pStyle w:val="FirstParagraph"/>
      </w:pPr>
      <w:r>
        <w:t xml:space="preserve">Beyond clinical duties, the midwife in Tanzania Dar es Salaam serves as an educator. Maternal health knowledge gaps can lead to delayed hospital visits or reliance on traditional remedies that may not be medically safe. Midwives bridge this gap by providing culturally sensitive counseling on family planning, nutrition during pregnancy, and the importance of exclusive breastfeeding. In informal settlements where literacy rates may vary midwives utilize visual aids and local languages to ensure messages are understood effectively.</w:t>
      </w:r>
    </w:p>
    <w:p>
      <w:pPr>
        <w:pStyle w:val="BodyText"/>
      </w:pPr>
      <w:r>
        <w:t xml:space="preserve">This educational role is vital in changing long-standing cultural practices. By engaging with community leaders and women’s groups in Tanzania Dar es Salaam, midwives help shift perceptions regarding institutional deliveries. They emphasize the safety of hospital births over home deliveries attended by untrained traditional birth attendants, thereby contributing to a reduction in maternal mortality rates.</w:t>
      </w:r>
    </w:p>
    <w:bookmarkEnd w:id="22"/>
    <w:bookmarkStart w:id="23" w:name="challenges-faced-by-midwives"/>
    <w:p>
      <w:pPr>
        <w:pStyle w:val="Heading2"/>
      </w:pPr>
      <w:r>
        <w:t xml:space="preserve">Challenges Faced by Midwives</w:t>
      </w:r>
    </w:p>
    <w:p>
      <w:pPr>
        <w:pStyle w:val="FirstParagraph"/>
      </w:pPr>
      <w:r>
        <w:t xml:space="preserve">The role of the midwife is fraught with challenges specific to the urban context of Tanzania Dar es Salaam. Overcrowding in public facilities is a persistent issue, leading to burnout and reduced quality of care per patient. Supply chain disruptions can mean shortages of essential medicines or delivery kits, forcing midwives to make difficult decisions under resource-constrained conditions. Additionally, high patient-to-midwife ratios often result in long working hours and physical exhaustion.</w:t>
      </w:r>
    </w:p>
    <w:p>
      <w:pPr>
        <w:pStyle w:val="BodyText"/>
      </w:pPr>
      <w:r>
        <w:t xml:space="preserve">Socio-economic factors also impact the practice environment. Many women in Tanzania Dar es Salaam face financial barriers to accessing consistent prenatal care. Midwives often find themselves acting as social workers, connecting patients with community health programs or charitable organizations that can provide support. This emotional labor adds another layer of complexity to their professional responsibilities.</w:t>
      </w:r>
    </w:p>
    <w:bookmarkEnd w:id="23"/>
    <w:bookmarkStart w:id="24" w:name="Xa9179865385248bb46c664ddc961bca73f10957"/>
    <w:p>
      <w:pPr>
        <w:pStyle w:val="Heading2"/>
      </w:pPr>
      <w:r>
        <w:t xml:space="preserve">The Future: Strengthening the Midwifery Workforce</w:t>
      </w:r>
    </w:p>
    <w:p>
      <w:pPr>
        <w:pStyle w:val="FirstParagraph"/>
      </w:pPr>
      <w:r>
        <w:t xml:space="preserve">To sustain progress in maternal health in Tanzania Dar es Salaam, strengthening the midwifery workforce is essential. This requires increased investment in midwifery education, ensuring that training programs are robust and practical. Continuous professional development opportunities must be available to keep midwives updated on the latest medical guidelines and technologies specific to urban health challenges.</w:t>
      </w:r>
    </w:p>
    <w:p>
      <w:pPr>
        <w:pStyle w:val="BodyText"/>
      </w:pPr>
      <w:r>
        <w:t xml:space="preserve">Moreover, policy interventions should focus on improving working conditions for midwives in Tanzania Dar es Salaam. Competitive remuneration, mental health support, and adequate staffing levels are crucial for retaining skilled professionals. When midwives are supported effectively they can deliver higher quality care which directly correlates with improved health outcomes for the population.</w:t>
      </w:r>
    </w:p>
    <w:bookmarkEnd w:id="24"/>
    <w:bookmarkStart w:id="25" w:name="conclusion"/>
    <w:p>
      <w:pPr>
        <w:pStyle w:val="Heading2"/>
      </w:pPr>
      <w:r>
        <w:t xml:space="preserve">Conclusion</w:t>
      </w:r>
    </w:p>
    <w:p>
      <w:pPr>
        <w:pStyle w:val="FirstParagraph"/>
      </w:pPr>
      <w:r>
        <w:t xml:space="preserve">In conclusion, the midwife is an indispensable asset to the healthcare system of Tanzania Dar es Salaam. Through clinical expertise, community education, and compassionate care midwives uphold the dignity and health of mothers and newborns in one of Africa’s most vibrant cities. As Tanzania continues its journey toward universal health coverage recognizing empowering and supporting these dedicated professionals must remain a top priority. The future of maternal health in Tanzania Dar es Salaam is intrinsically linked to the well-being, capacity, and recognition of its midwives.</w:t>
      </w:r>
    </w:p>
    <w:p>
      <w:pPr>
        <w:pStyle w:val="BodyText"/>
      </w:pPr>
      <w:r>
        <w:rPr>
          <w:iCs/>
          <w:i/>
        </w:rPr>
        <w:t xml:space="preserve">Document prepared for educational purposes regarding healthcare systems in Tanzania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Tanzania Dar es Salaam</dc:title>
  <dc:creator/>
  <cp:keywords/>
  <dcterms:created xsi:type="dcterms:W3CDTF">2026-07-29T15:36:09Z</dcterms:created>
  <dcterms:modified xsi:type="dcterms:W3CDTF">2026-07-29T15:36:09Z</dcterms:modified>
</cp:coreProperties>
</file>

<file path=docProps/custom.xml><?xml version="1.0" encoding="utf-8"?>
<Properties xmlns="http://schemas.openxmlformats.org/officeDocument/2006/custom-properties" xmlns:vt="http://schemas.openxmlformats.org/officeDocument/2006/docPropsVTypes"/>
</file>