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927292f19400213a373adb12073c0bf14a25f1e"/>
    <w:p>
      <w:pPr>
        <w:pStyle w:val="Heading1"/>
      </w:pPr>
      <w:r>
        <w:t xml:space="preserve">The Role and Evolution of the Military Officer in Argentina Buenos Aires</w:t>
      </w:r>
    </w:p>
    <w:p>
      <w:pPr>
        <w:pStyle w:val="FirstParagraph"/>
      </w:pPr>
      <w:r>
        <w:t xml:space="preserve">In the complex tapestry of Latin American history, few institutions have been as central, controversial, and transformative as the military. Nowhere is this dynamic more palpable than in</w:t>
      </w:r>
      <w:r>
        <w:t xml:space="preserve"> </w:t>
      </w:r>
      <w:r>
        <w:rPr>
          <w:bCs/>
          <w:b/>
        </w:rPr>
        <w:t xml:space="preserve">Argentina Buenos Aires</w:t>
      </w:r>
      <w:r>
        <w:t xml:space="preserve">, where the seat of national power intersects directly with historical military presences. The figure of the</w:t>
      </w:r>
      <w:r>
        <w:t xml:space="preserve"> </w:t>
      </w:r>
      <w:r>
        <w:rPr>
          <w:bCs/>
          <w:b/>
        </w:rPr>
        <w:t xml:space="preserve">Military Officer</w:t>
      </w:r>
      <w:r>
        <w:t xml:space="preserve"> </w:t>
      </w:r>
      <w:r>
        <w:t xml:space="preserve">in this context is not merely a soldier; they are a political actor, a social agent, and often a pivotal force in the nation’s democratic trajectory. This essay explores the multifaceted role of the</w:t>
      </w:r>
      <w:r>
        <w:t xml:space="preserve"> </w:t>
      </w:r>
      <w:r>
        <w:rPr>
          <w:bCs/>
          <w:b/>
        </w:rPr>
        <w:t xml:space="preserve">Military Officer</w:t>
      </w:r>
      <w:r>
        <w:t xml:space="preserve">, examining their historical influence, their current professionalization within</w:t>
      </w:r>
      <w:r>
        <w:t xml:space="preserve"> </w:t>
      </w:r>
      <w:r>
        <w:rPr>
          <w:bCs/>
          <w:b/>
        </w:rPr>
        <w:t xml:space="preserve">Argentina Buenos Aires</w:t>
      </w:r>
      <w:r>
        <w:t xml:space="preserve">, and their evolving relationship with civil society.</w:t>
      </w:r>
    </w:p>
    <w:bookmarkStart w:id="20" w:name="Xaa3335626dec319a8305851c06272704e2f1488"/>
    <w:p>
      <w:pPr>
        <w:pStyle w:val="Heading2"/>
      </w:pPr>
      <w:r>
        <w:t xml:space="preserve">Historical Context: The Shadow of Interventionism</w:t>
      </w:r>
    </w:p>
    <w:p>
      <w:pPr>
        <w:pStyle w:val="FirstParagraph"/>
      </w:pPr>
      <w:r>
        <w:t xml:space="preserve">To understand the modern</w:t>
      </w:r>
      <w:r>
        <w:t xml:space="preserve"> </w:t>
      </w:r>
      <w:r>
        <w:rPr>
          <w:bCs/>
          <w:b/>
        </w:rPr>
        <w:t xml:space="preserve">Military Officer</w:t>
      </w:r>
      <w:r>
        <w:t xml:space="preserve">, one must first confront the turbulent history of 20th-century Argentina. For much of its post-independence era,</w:t>
      </w:r>
      <w:r>
        <w:t xml:space="preserve"> </w:t>
      </w:r>
      <w:r>
        <w:rPr>
          <w:bCs/>
          <w:b/>
        </w:rPr>
        <w:t xml:space="preserve">Argentina Buenos Aires</w:t>
      </w:r>
      <w:r>
        <w:t xml:space="preserve"> </w:t>
      </w:r>
      <w:r>
        <w:t xml:space="preserve">served as the stage for recurrent military interventions in politics. The archetype of the officer during this period was often that of a caudillo or a political arbiter rather than a strictly defensive specialist. The mid-20th century saw multiple coups d'état, culminating in the devastating National Reorganization Process (1976–1983), where military juntas ruled with an iron fist.</w:t>
      </w:r>
    </w:p>
    <w:p>
      <w:pPr>
        <w:pStyle w:val="BodyText"/>
      </w:pPr>
      <w:r>
        <w:t xml:space="preserve">During these dark chapters, the</w:t>
      </w:r>
      <w:r>
        <w:t xml:space="preserve"> </w:t>
      </w:r>
      <w:r>
        <w:rPr>
          <w:bCs/>
          <w:b/>
        </w:rPr>
        <w:t xml:space="preserve">Military Officer</w:t>
      </w:r>
      <w:r>
        <w:t xml:space="preserve"> </w:t>
      </w:r>
      <w:r>
        <w:t xml:space="preserve">was stripped of professional neutrality and became an instrument of state terror. The headquarters located in the neighborhoods surrounding downtown</w:t>
      </w:r>
      <w:r>
        <w:t xml:space="preserve"> </w:t>
      </w:r>
      <w:r>
        <w:rPr>
          <w:bCs/>
          <w:b/>
        </w:rPr>
        <w:t xml:space="preserve">Argentina Buenos Aires</w:t>
      </w:r>
      <w:r>
        <w:t xml:space="preserve">, such as the Campo de Mayo garrison near but influential to the capital, became centers of strategic planning for repression rather than national defense. The legacy of this era created a deep-seated distrust between the civilian population and military leadership, a scar that remains visible in contemporary Argentine society.</w:t>
      </w:r>
    </w:p>
    <w:bookmarkEnd w:id="20"/>
    <w:bookmarkStart w:id="21" w:name="the-transition-to-professionalism"/>
    <w:p>
      <w:pPr>
        <w:pStyle w:val="Heading2"/>
      </w:pPr>
      <w:r>
        <w:t xml:space="preserve">The Transition to Professionalism</w:t>
      </w:r>
    </w:p>
    <w:p>
      <w:pPr>
        <w:pStyle w:val="FirstParagraph"/>
      </w:pPr>
      <w:r>
        <w:t xml:space="preserve">With the return to democracy in 1983, a fundamental restructuring began. The primary objective was to strip the</w:t>
      </w:r>
      <w:r>
        <w:t xml:space="preserve"> </w:t>
      </w:r>
      <w:r>
        <w:rPr>
          <w:bCs/>
          <w:b/>
        </w:rPr>
        <w:t xml:space="preserve">Military Officer</w:t>
      </w:r>
      <w:r>
        <w:t xml:space="preserve"> </w:t>
      </w:r>
      <w:r>
        <w:t xml:space="preserve">of political power and reorient them toward technical defense and international peacekeeping. In</w:t>
      </w:r>
      <w:r>
        <w:t xml:space="preserve"> </w:t>
      </w:r>
      <w:r>
        <w:rPr>
          <w:bCs/>
          <w:b/>
        </w:rPr>
        <w:t xml:space="preserve">Argentina Buenos Aires</w:t>
      </w:r>
      <w:r>
        <w:t xml:space="preserve">, this transition involved significant reforms within the Armed Forces Academy (Escuela Superior de Guerra) and other officer training centers located in the capital region. The curriculum shifted from internal security doctrines, which had justified interventionism, to international humanitarian law, democratic control of the military, and strategic defense.</w:t>
      </w:r>
    </w:p>
    <w:p>
      <w:pPr>
        <w:pStyle w:val="BodyText"/>
      </w:pPr>
      <w:r>
        <w:t xml:space="preserve">This professionalization was not merely academic; it was institutional. Laws were passed to ensure that promotions depended on merit and seniority rather than political loyalty. The</w:t>
      </w:r>
      <w:r>
        <w:t xml:space="preserve"> </w:t>
      </w:r>
      <w:r>
        <w:rPr>
          <w:bCs/>
          <w:b/>
        </w:rPr>
        <w:t xml:space="preserve">Military Officer</w:t>
      </w:r>
      <w:r>
        <w:t xml:space="preserve"> </w:t>
      </w:r>
      <w:r>
        <w:t xml:space="preserve">in modern</w:t>
      </w:r>
      <w:r>
        <w:t xml:space="preserve"> </w:t>
      </w:r>
      <w:r>
        <w:rPr>
          <w:bCs/>
          <w:b/>
        </w:rPr>
        <w:t xml:space="preserve">Argentina Buenos Aires</w:t>
      </w:r>
      <w:r>
        <w:t xml:space="preserve"> </w:t>
      </w:r>
      <w:r>
        <w:t xml:space="preserve">is expected to be a technocrat of defense, capable of managing complex logistics, cybersecurity, and joint operations with allied nations. This shift represents a conscious effort to distance the current generation of officers from the atrocities of the past.</w:t>
      </w:r>
    </w:p>
    <w:bookmarkEnd w:id="21"/>
    <w:bookmarkStart w:id="22" w:name="X564626c8f3b5fd7acc4b1d01a040c65edec5405"/>
    <w:p>
      <w:pPr>
        <w:pStyle w:val="Heading2"/>
      </w:pPr>
      <w:r>
        <w:t xml:space="preserve">The Role in Crisis Management and Humanitarian Aid</w:t>
      </w:r>
    </w:p>
    <w:p>
      <w:pPr>
        <w:pStyle w:val="FirstParagraph"/>
      </w:pPr>
      <w:r>
        <w:t xml:space="preserve">In recent decades, the role of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has expanded significantly into non-combat zones. Due to frequent natural disasters—floods, landslides, and extreme weather events—the military has become a crucial partner in civil defense. Officers are frequently seen commanding operations in the provinces surrounding the capital or within Greater Buenos Aires during emergencies.</w:t>
      </w:r>
    </w:p>
    <w:p>
      <w:pPr>
        <w:pStyle w:val="BodyText"/>
      </w:pPr>
      <w:r>
        <w:t xml:space="preserve">This humanitarian role serves a dual purpose: it aids citizens in distress and helps rebuild trust between the armed forces and society. When a</w:t>
      </w:r>
      <w:r>
        <w:t xml:space="preserve"> </w:t>
      </w:r>
      <w:r>
        <w:rPr>
          <w:bCs/>
          <w:b/>
        </w:rPr>
        <w:t xml:space="preserve">Military Officer</w:t>
      </w:r>
      <w:r>
        <w:t xml:space="preserve"> </w:t>
      </w:r>
      <w:r>
        <w:t xml:space="preserve">leads an evacuation effort during a flood in La Matanza or organizes food distribution in isolated communities, they are performing duties that reinforce their status as servants of the state rather than its masters. This visible, benevolent presence is essential for normalizing the military’s place in a democratic society.</w:t>
      </w:r>
    </w:p>
    <w:bookmarkEnd w:id="22"/>
    <w:bookmarkStart w:id="23" w:name="the-international-dimension-peacekeeping"/>
    <w:p>
      <w:pPr>
        <w:pStyle w:val="Heading2"/>
      </w:pPr>
      <w:r>
        <w:t xml:space="preserve">The International Dimension: Peacekeeping</w:t>
      </w:r>
    </w:p>
    <w:p>
      <w:pPr>
        <w:pStyle w:val="FirstParagraph"/>
      </w:pPr>
      <w:r>
        <w:t xml:space="preserve">A critical aspect of the modern</w:t>
      </w:r>
      <w:r>
        <w:t xml:space="preserve"> </w:t>
      </w:r>
      <w:r>
        <w:rPr>
          <w:bCs/>
          <w:b/>
        </w:rPr>
        <w:t xml:space="preserve">Military Officer</w:t>
      </w:r>
      <w:r>
        <w:t xml:space="preserve">’s identity is their participation in United Nations Peacekeeping Missions. Argentina has been a consistent contributor to global stability, and officers from</w:t>
      </w:r>
      <w:r>
        <w:t xml:space="preserve"> </w:t>
      </w:r>
      <w:r>
        <w:rPr>
          <w:bCs/>
          <w:b/>
        </w:rPr>
        <w:t xml:space="preserve">Argentina Buenos Aires</w:t>
      </w:r>
      <w:r>
        <w:t xml:space="preserve">-based commands regularly deploy to conflict zones in Africa and the Middle East. This international exposure has profound effects on the military culture.</w:t>
      </w:r>
    </w:p>
    <w:p>
      <w:pPr>
        <w:pStyle w:val="BodyText"/>
      </w:pPr>
      <w:r>
        <w:t xml:space="preserve">Serving under UN flags reinforces discipline, multicultural competence, and adherence to international norms. It provides</w:t>
      </w:r>
      <w:r>
        <w:t xml:space="preserve"> </w:t>
      </w:r>
      <w:r>
        <w:rPr>
          <w:bCs/>
          <w:b/>
        </w:rPr>
        <w:t xml:space="preserve">Military Officers</w:t>
      </w:r>
      <w:r>
        <w:t xml:space="preserve"> </w:t>
      </w:r>
      <w:r>
        <w:t xml:space="preserve">with a perspective that transcends national borders, fostering a sense of global citizenship. For many young officers in</w:t>
      </w:r>
      <w:r>
        <w:t xml:space="preserve"> </w:t>
      </w:r>
      <w:r>
        <w:rPr>
          <w:bCs/>
          <w:b/>
        </w:rPr>
        <w:t xml:space="preserve">Argentina Buenos Aires</w:t>
      </w:r>
      <w:r>
        <w:t xml:space="preserve">, these missions are viewed as prestigious career advancements that offer practical experience unattainable in domestic training exercises. This global engagement helps further isolate the military from internal political quarrels, anchoring their identity in international cooperation rather than local power struggles.</w:t>
      </w:r>
    </w:p>
    <w:bookmarkEnd w:id="23"/>
    <w:bookmarkStart w:id="24" w:name="X3254c3446392845f248ee6036c5ef1b75f37727"/>
    <w:p>
      <w:pPr>
        <w:pStyle w:val="Heading2"/>
      </w:pPr>
      <w:r>
        <w:t xml:space="preserve">Contemporary Challenges and Civil-Military Relations</w:t>
      </w:r>
    </w:p>
    <w:p>
      <w:pPr>
        <w:pStyle w:val="FirstParagraph"/>
      </w:pPr>
      <w:r>
        <w:t xml:space="preserve">Despite these progressions, challenges remain. The memory of past abuses continues to cast a long shadow over</w:t>
      </w:r>
      <w:r>
        <w:t xml:space="preserve"> </w:t>
      </w:r>
      <w:r>
        <w:rPr>
          <w:bCs/>
          <w:b/>
        </w:rPr>
        <w:t xml:space="preserve">Argentina Buenos Aires</w:t>
      </w:r>
      <w:r>
        <w:t xml:space="preserve">. Public skepticism persists, requiring the military leadership to constantly justify their budget and operational scope. The relationship between the civilian government in the capital and high-ranking</w:t>
      </w:r>
      <w:r>
        <w:t xml:space="preserve"> </w:t>
      </w:r>
      <w:r>
        <w:rPr>
          <w:bCs/>
          <w:b/>
        </w:rPr>
        <w:t xml:space="preserve">Military Officers</w:t>
      </w:r>
      <w:r>
        <w:t xml:space="preserve"> </w:t>
      </w:r>
      <w:r>
        <w:t xml:space="preserve">is delicate, governed by strict protocols that prevent any appearance of collusion or undue influence.</w:t>
      </w:r>
    </w:p>
    <w:p>
      <w:pPr>
        <w:pStyle w:val="BodyText"/>
      </w:pPr>
      <w:r>
        <w:t xml:space="preserve">Furthermore, modern security threats have evolved. Cyber warfare, drug trafficking networks affecting the borders near Buenos Aires, and organized crime require a new type of officer—one who is technologically savvy and legally astute. The traditional model of command is being adapted to address these asymmetric threats while maintaining strict adherence to human rights standards.</w:t>
      </w:r>
    </w:p>
    <w:bookmarkEnd w:id="24"/>
    <w:bookmarkStart w:id="25" w:name="conclusion"/>
    <w:p>
      <w:pPr>
        <w:pStyle w:val="Heading2"/>
      </w:pPr>
      <w:r>
        <w:t xml:space="preserve">Conclusion</w:t>
      </w:r>
    </w:p>
    <w:p>
      <w:pPr>
        <w:pStyle w:val="FirstParagraph"/>
      </w:pPr>
      <w:r>
        <w:t xml:space="preserve">The figure of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has undergone a profound transformation over the last four decades. From being political interventionists, they have evolved into professional defenders focused on international peacekeeping and domestic humanitarian aid. While the ghosts of history cannot be entirely erased, the trajectory points toward greater institutionalization and democratic accountability.</w:t>
      </w:r>
    </w:p>
    <w:p>
      <w:pPr>
        <w:pStyle w:val="BodyText"/>
      </w:pPr>
      <w:r>
        <w:t xml:space="preserve">In</w:t>
      </w:r>
      <w:r>
        <w:t xml:space="preserve"> </w:t>
      </w:r>
      <w:r>
        <w:rPr>
          <w:bCs/>
          <w:b/>
        </w:rPr>
        <w:t xml:space="preserve">Argentina Buenos Aires</w:t>
      </w:r>
      <w:r>
        <w:t xml:space="preserve">, the capital serves as both a symbol of this struggle for democratic maturity and a hub for modern military strategy. The future of civil-military relations in Argentina depends on continued transparency, rigorous professional education, and unwavering respect for constitutional limits. As long as the</w:t>
      </w:r>
      <w:r>
        <w:t xml:space="preserve"> </w:t>
      </w:r>
      <w:r>
        <w:rPr>
          <w:bCs/>
          <w:b/>
        </w:rPr>
        <w:t xml:space="preserve">Military Officer</w:t>
      </w:r>
      <w:r>
        <w:t xml:space="preserve"> </w:t>
      </w:r>
      <w:r>
        <w:t xml:space="preserve">remains subordinate to elected civilian authority and committed to the rule of law, they will play a vital but restricted role in safeguarding the sovereignty and stability of</w:t>
      </w:r>
      <w:r>
        <w:t xml:space="preserve"> </w:t>
      </w:r>
      <w:r>
        <w:rPr>
          <w:bCs/>
          <w:b/>
        </w:rPr>
        <w:t xml:space="preserve">Argentina Buenos Aires</w:t>
      </w:r>
      <w:r>
        <w:t xml:space="preserve"> </w:t>
      </w:r>
      <w:r>
        <w:t xml:space="preserve">and its people.</w:t>
      </w:r>
    </w:p>
    <w:p>
      <w:pPr>
        <w:pStyle w:val="BodyText"/>
      </w:pPr>
      <w:r>
        <w:t xml:space="preserve">This evolution reflects not just a change in military doctrine, but a maturation of Argentine democracy itself. The</w:t>
      </w:r>
      <w:r>
        <w:t xml:space="preserve"> </w:t>
      </w:r>
      <w:r>
        <w:rPr>
          <w:bCs/>
          <w:b/>
        </w:rPr>
        <w:t xml:space="preserve">Military Officer</w:t>
      </w:r>
      <w:r>
        <w:t xml:space="preserve">, once feared as a potential usurper, is now expected to be a guardian of the constitutional order—a shift that underscores the resilience and ongoing development of society in</w:t>
      </w:r>
      <w:r>
        <w:t xml:space="preserve"> </w:t>
      </w:r>
      <w:r>
        <w:rPr>
          <w:bCs/>
          <w:b/>
        </w:rPr>
        <w:t xml:space="preserve">Argentina Buenos Aires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Argentina Buenos Aires</dc:title>
  <dc:creator/>
  <dc:language>en</dc:language>
  <cp:keywords/>
  <dcterms:created xsi:type="dcterms:W3CDTF">2026-07-29T22:33:15Z</dcterms:created>
  <dcterms:modified xsi:type="dcterms:W3CDTF">2026-07-29T22:33:15Z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