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83a382d84ae9a0830cc3c7c065ff70c429ae3cc"/>
    <w:p>
      <w:pPr>
        <w:pStyle w:val="Heading1"/>
      </w:pPr>
      <w:r>
        <w:t xml:space="preserve">The Sentinel of Sovereignty:</w:t>
      </w:r>
      <w:r>
        <w:br/>
      </w:r>
      <w:r>
        <w:t xml:space="preserve">An Essay on the Military Officer in India New Delhi</w:t>
      </w:r>
    </w:p>
    <w:p>
      <w:pPr>
        <w:pStyle w:val="FirstParagraph"/>
      </w:pPr>
      <w:r>
        <w:t xml:space="preserve">In the grand tapestry of modern nation-building, few threads are as vital, durable, and complex as that of military leadership. Nowhere is this truth more palpable than in</w:t>
      </w:r>
      <w:r>
        <w:t xml:space="preserve"> </w:t>
      </w:r>
      <w:r>
        <w:rPr>
          <w:bCs/>
          <w:b/>
        </w:rPr>
        <w:t xml:space="preserve">India New Delhi</w:t>
      </w:r>
      <w:r>
        <w:t xml:space="preserve">, where the corridors of power intersect with the strategic imperatives of a rising global power. The essay on the</w:t>
      </w:r>
      <w:r>
        <w:t xml:space="preserve"> </w:t>
      </w:r>
      <w:r>
        <w:rPr>
          <w:iCs/>
          <w:i/>
        </w:rPr>
        <w:t xml:space="preserve">Military Officer</w:t>
      </w:r>
      <w:r>
        <w:t xml:space="preserve"> </w:t>
      </w:r>
      <w:r>
        <w:t xml:space="preserve">in this specific context is not merely an academic exercise; it is a critical examination of how leadership, discipline, and patriotism converge at the capital to shape national security policy. As</w:t>
      </w:r>
      <w:r>
        <w:t xml:space="preserve"> </w:t>
      </w:r>
      <w:r>
        <w:rPr>
          <w:bCs/>
          <w:b/>
        </w:rPr>
        <w:t xml:space="preserve">India New Delhi</w:t>
      </w:r>
      <w:r>
        <w:t xml:space="preserve"> </w:t>
      </w:r>
      <w:r>
        <w:t xml:space="preserve">continues to navigate a volatile geopolitical landscape, understanding the role of the</w:t>
      </w:r>
      <w:r>
        <w:t xml:space="preserve"> </w:t>
      </w:r>
      <w:r>
        <w:rPr>
          <w:iCs/>
          <w:i/>
        </w:rPr>
        <w:t xml:space="preserve">Military Officer</w:t>
      </w:r>
      <w:r>
        <w:t xml:space="preserve"> </w:t>
      </w:r>
      <w:r>
        <w:t xml:space="preserve">becomes essential for comprehending India’s strategic posture.</w:t>
      </w:r>
    </w:p>
    <w:bookmarkStart w:id="20" w:name="X45f32f2afe9df9727416b7d91d3e743be2f6276"/>
    <w:p>
      <w:pPr>
        <w:pStyle w:val="Heading2"/>
      </w:pPr>
      <w:r>
        <w:t xml:space="preserve">The Historical Context of Leadership in India New Delhi</w:t>
      </w:r>
    </w:p>
    <w:p>
      <w:pPr>
        <w:pStyle w:val="FirstParagraph"/>
      </w:pPr>
      <w:r>
        <w:t xml:space="preserve">To understand the contemporary military officer, one must first look at the historical roots embedded within</w:t>
      </w:r>
      <w:r>
        <w:t xml:space="preserve"> </w:t>
      </w:r>
      <w:r>
        <w:rPr>
          <w:bCs/>
          <w:b/>
        </w:rPr>
        <w:t xml:space="preserve">India New Delhi</w:t>
      </w:r>
      <w:r>
        <w:t xml:space="preserve">. The British Indian Army left behind a legacy of rigid hierarchy and operational efficiency, which post-independence India adapted to fit its democratic ethos. However, it was in</w:t>
      </w:r>
      <w:r>
        <w:t xml:space="preserve"> </w:t>
      </w:r>
      <w:r>
        <w:rPr>
          <w:bCs/>
          <w:b/>
        </w:rPr>
        <w:t xml:space="preserve">India New Delhi</w:t>
      </w:r>
      <w:r>
        <w:t xml:space="preserve">, amidst the newly minted parliament and strategic think tanks, that the identity of the indigenous</w:t>
      </w:r>
      <w:r>
        <w:t xml:space="preserve"> </w:t>
      </w:r>
      <w:r>
        <w:rPr>
          <w:iCs/>
          <w:i/>
        </w:rPr>
        <w:t xml:space="preserve">Military Officer</w:t>
      </w:r>
      <w:r>
        <w:t xml:space="preserve"> </w:t>
      </w:r>
      <w:r>
        <w:t xml:space="preserve">began to crystallize. Unlike colonial forces that served an external empire, these officers were sworn to protect a sovereign republic.</w:t>
      </w:r>
    </w:p>
    <w:p>
      <w:pPr>
        <w:pStyle w:val="BodyText"/>
      </w:pPr>
      <w:r>
        <w:t xml:space="preserve">The integration of princely state armies into the Indian Armed Forces was a monumental task led by officers who operated out of defense ministries in</w:t>
      </w:r>
      <w:r>
        <w:t xml:space="preserve"> </w:t>
      </w:r>
      <w:r>
        <w:rPr>
          <w:bCs/>
          <w:b/>
        </w:rPr>
        <w:t xml:space="preserve">India New Delhi</w:t>
      </w:r>
      <w:r>
        <w:t xml:space="preserve">. This process required not just martial prowess but exceptional diplomatic skill. The modern</w:t>
      </w:r>
      <w:r>
        <w:t xml:space="preserve"> </w:t>
      </w:r>
      <w:r>
        <w:rPr>
          <w:iCs/>
          <w:i/>
        </w:rPr>
        <w:t xml:space="preserve">Military Officer</w:t>
      </w:r>
      <w:r>
        <w:t xml:space="preserve"> </w:t>
      </w:r>
      <w:r>
        <w:t xml:space="preserve">today inherits this dual legacy: they are warriors trained for combat, yet they are also statesmen who must operate within the complex bureaucratic and political framework of</w:t>
      </w:r>
      <w:r>
        <w:t xml:space="preserve"> </w:t>
      </w:r>
      <w:r>
        <w:rPr>
          <w:bCs/>
          <w:b/>
        </w:rPr>
        <w:t xml:space="preserve">India New Delhi</w:t>
      </w:r>
      <w:r>
        <w:t xml:space="preserve">.</w:t>
      </w:r>
    </w:p>
    <w:bookmarkEnd w:id="20"/>
    <w:bookmarkStart w:id="21" w:name="the-dual-role-warrior-and-statesman"/>
    <w:p>
      <w:pPr>
        <w:pStyle w:val="Heading2"/>
      </w:pPr>
      <w:r>
        <w:t xml:space="preserve">The Dual Role: Warrior and Statesman</w:t>
      </w:r>
    </w:p>
    <w:p>
      <w:pPr>
        <w:pStyle w:val="FirstParagraph"/>
      </w:pPr>
      <w:r>
        <w:t xml:space="preserve">The essay on the</w:t>
      </w:r>
      <w:r>
        <w:t xml:space="preserve"> </w:t>
      </w:r>
      <w:r>
        <w:rPr>
          <w:iCs/>
          <w:i/>
        </w:rPr>
        <w:t xml:space="preserve">Military Officer</w:t>
      </w:r>
      <w:r>
        <w:t xml:space="preserve"> </w:t>
      </w:r>
      <w:r>
        <w:t xml:space="preserve">reveals a duality that is unique to officers stationed in or interacting closely with the capital. While frontline soldiers engage directly with threats, military officers in advisory roles within</w:t>
      </w:r>
      <w:r>
        <w:t xml:space="preserve"> </w:t>
      </w:r>
      <w:r>
        <w:rPr>
          <w:bCs/>
          <w:b/>
        </w:rPr>
        <w:t xml:space="preserve">India New Delhi</w:t>
      </w:r>
      <w:r>
        <w:t xml:space="preserve"> </w:t>
      </w:r>
      <w:r>
        <w:t xml:space="preserve">serve as bridges between civilian leadership and strategic execution. They are responsible for translating national security objectives into actionable military plans.</w:t>
      </w:r>
    </w:p>
    <w:p>
      <w:pPr>
        <w:pStyle w:val="BodyText"/>
      </w:pPr>
      <w:r>
        <w:t xml:space="preserve">"The true measure of a Military Officer is not found solely on the battlefield, but in their ability to align tactical realities with strategic vision within the political heart of India New Delhi."</w:t>
      </w:r>
    </w:p>
    <w:p>
      <w:pPr>
        <w:pStyle w:val="BodyText"/>
      </w:pPr>
      <w:r>
        <w:t xml:space="preserve">In this capacity, the officer must possess high emotional intelligence and intellectual agility. They brief ministers, advise joint chiefs, and participate in crisis management committees located in</w:t>
      </w:r>
      <w:r>
        <w:t xml:space="preserve"> </w:t>
      </w:r>
      <w:r>
        <w:rPr>
          <w:bCs/>
          <w:b/>
        </w:rPr>
        <w:t xml:space="preserve">India New Delhi</w:t>
      </w:r>
      <w:r>
        <w:t xml:space="preserve">. The pressure is immense; a single miscalculation can escalate into an international incident. Therefore, the training of these officers includes extensive coursework on civil-military relations, ensuring that they respect democratic supremacy while maintaining professional autonomy.</w:t>
      </w:r>
    </w:p>
    <w:bookmarkEnd w:id="21"/>
    <w:bookmarkStart w:id="22" w:name="Xcf9d904f4ab3051cb36e62d56ee2e232af6460e"/>
    <w:p>
      <w:pPr>
        <w:pStyle w:val="Heading2"/>
      </w:pPr>
      <w:r>
        <w:t xml:space="preserve">The Influence of India New Delhi on Officer Development</w:t>
      </w:r>
    </w:p>
    <w:p>
      <w:pPr>
        <w:pStyle w:val="FirstParagraph"/>
      </w:pPr>
      <w:r>
        <w:rPr>
          <w:bCs/>
          <w:b/>
        </w:rPr>
        <w:t xml:space="preserve">India New Delhi</w:t>
      </w:r>
      <w:r>
        <w:t xml:space="preserve"> </w:t>
      </w:r>
      <w:r>
        <w:t xml:space="preserve">is not just a location; it is an intellectual and strategic hub. The presence of premier institutions such as the National Defence College (NDC) and the Defence Services Staff College (DSSC) in proximity to the capital shapes the mindset of senior officers. These institutions foster a culture of holistic thinking, where officers study international relations, economics, and cyber warfare alongside traditional military tactics.</w:t>
      </w:r>
    </w:p>
    <w:p>
      <w:pPr>
        <w:pStyle w:val="BodyText"/>
      </w:pPr>
      <w:r>
        <w:t xml:space="preserve">This educational environment ensures that when an officer represents India abroad or advises within</w:t>
      </w:r>
      <w:r>
        <w:t xml:space="preserve"> </w:t>
      </w:r>
      <w:r>
        <w:rPr>
          <w:bCs/>
          <w:b/>
        </w:rPr>
        <w:t xml:space="preserve">India New Delhi</w:t>
      </w:r>
      <w:r>
        <w:t xml:space="preserve">, they do so with a nuanced understanding of global dynamics. The essay on the modern</w:t>
      </w:r>
      <w:r>
        <w:t xml:space="preserve"> </w:t>
      </w:r>
      <w:r>
        <w:rPr>
          <w:iCs/>
          <w:i/>
        </w:rPr>
        <w:t xml:space="preserve">Military Officer</w:t>
      </w:r>
      <w:r>
        <w:t xml:space="preserve"> </w:t>
      </w:r>
      <w:r>
        <w:t xml:space="preserve">must acknowledge this intellectual evolution. Today’s officers are not just fighters; they are scholars of strategy, deeply embedded in the policy-making ecosystem of</w:t>
      </w:r>
      <w:r>
        <w:t xml:space="preserve"> </w:t>
      </w:r>
      <w:r>
        <w:rPr>
          <w:bCs/>
          <w:b/>
        </w:rPr>
        <w:t xml:space="preserve">India New Delhi</w:t>
      </w:r>
      <w:r>
        <w:t xml:space="preserve">.</w:t>
      </w:r>
    </w:p>
    <w:bookmarkEnd w:id="22"/>
    <w:bookmarkStart w:id="23" w:name="the-challenges-and-future-directions"/>
    <w:p>
      <w:pPr>
        <w:pStyle w:val="Heading2"/>
      </w:pPr>
      <w:r>
        <w:t xml:space="preserve">The Challenges and Future Directions</w:t>
      </w:r>
    </w:p>
    <w:p>
      <w:pPr>
        <w:pStyle w:val="FirstParagraph"/>
      </w:pPr>
      <w:r>
        <w:t xml:space="preserve">No discussion on the</w:t>
      </w:r>
      <w:r>
        <w:t xml:space="preserve"> </w:t>
      </w:r>
      <w:r>
        <w:rPr>
          <w:iCs/>
          <w:i/>
        </w:rPr>
        <w:t xml:space="preserve">Military Officer</w:t>
      </w:r>
      <w:r>
        <w:t xml:space="preserve"> </w:t>
      </w:r>
      <w:r>
        <w:t xml:space="preserve">is complete without addressing contemporary challenges. The rise of hybrid warfare, cyber threats, and drone technology has changed the nature of command. Officers in</w:t>
      </w:r>
      <w:r>
        <w:t xml:space="preserve"> </w:t>
      </w:r>
      <w:r>
        <w:rPr>
          <w:bCs/>
          <w:b/>
        </w:rPr>
        <w:t xml:space="preserve">India New Delhi</w:t>
      </w:r>
      <w:r>
        <w:t xml:space="preserve"> </w:t>
      </w:r>
      <w:r>
        <w:t xml:space="preserve">must now manage digital frontlines as effectively as physical ones. Furthermore, the changing demographics of India require officers to be inclusive leaders who can inspire a diverse force.</w:t>
      </w:r>
    </w:p>
    <w:p>
      <w:pPr>
        <w:pStyle w:val="BodyText"/>
      </w:pPr>
      <w:r>
        <w:t xml:space="preserve">The role also involves navigating the delicate balance between procurement, technology acquisition, and indigenization—a major focus of current defense policy emanating from</w:t>
      </w:r>
      <w:r>
        <w:t xml:space="preserve"> </w:t>
      </w:r>
      <w:r>
        <w:rPr>
          <w:bCs/>
          <w:b/>
        </w:rPr>
        <w:t xml:space="preserve">India New Delhi</w:t>
      </w:r>
      <w:r>
        <w:t xml:space="preserve">. Officers are expected to drive innovation, pushing for 'Atmanirbhar Bharat' (Self-Reliant India) in defense manufacturing. This economic dimension of military leadership adds another layer of complexity to the profile of the</w:t>
      </w:r>
      <w:r>
        <w:t xml:space="preserve"> </w:t>
      </w:r>
      <w:r>
        <w:rPr>
          <w:iCs/>
          <w:i/>
        </w:rPr>
        <w:t xml:space="preserve">Military Officer</w:t>
      </w:r>
      <w:r>
        <w:t xml:space="preserve">.</w:t>
      </w:r>
    </w:p>
    <w:bookmarkEnd w:id="23"/>
    <w:bookmarkStart w:id="24" w:name="Xae62862ff23fb1d1185c10883925662235c6151"/>
    <w:p>
      <w:pPr>
        <w:pStyle w:val="Heading2"/>
      </w:pPr>
      <w:r>
        <w:t xml:space="preserve">Conclusion: The Pillar of National Stability</w:t>
      </w:r>
    </w:p>
    <w:p>
      <w:pPr>
        <w:pStyle w:val="FirstParagraph"/>
      </w:pPr>
      <w:r>
        <w:t xml:space="preserve">In conclusion, the essay on the</w:t>
      </w:r>
      <w:r>
        <w:t xml:space="preserve"> </w:t>
      </w:r>
      <w:r>
        <w:rPr>
          <w:iCs/>
          <w:i/>
        </w:rPr>
        <w:t xml:space="preserve">Military Officer</w:t>
      </w:r>
      <w:r>
        <w:t xml:space="preserve">, specifically within the context of</w:t>
      </w:r>
      <w:r>
        <w:t xml:space="preserve"> </w:t>
      </w:r>
      <w:r>
        <w:rPr>
          <w:bCs/>
          <w:b/>
        </w:rPr>
        <w:t xml:space="preserve">India New Delhi</w:t>
      </w:r>
      <w:r>
        <w:t xml:space="preserve">, portrays a figure of immense responsibility and evolving relevance. These officers are the guardians who ensure that India’s democratic values are protected from external aggression and internal instability. They operate at the intersection of tradition and modernity, war and peace, strategy and policy.</w:t>
      </w:r>
    </w:p>
    <w:p>
      <w:pPr>
        <w:pStyle w:val="BodyText"/>
      </w:pPr>
      <w:r>
        <w:t xml:space="preserve">As</w:t>
      </w:r>
      <w:r>
        <w:t xml:space="preserve"> </w:t>
      </w:r>
      <w:r>
        <w:rPr>
          <w:bCs/>
          <w:b/>
        </w:rPr>
        <w:t xml:space="preserve">India New Delhi</w:t>
      </w:r>
      <w:r>
        <w:t xml:space="preserve"> </w:t>
      </w:r>
      <w:r>
        <w:t xml:space="preserve">asserts its position as a leading global power, the competence, integrity, and adaptability of its military officers will be paramount. They are not merely servants of the state but architects of its security architecture. Understanding their role is essential for any citizen or observer seeking to comprehend the resilience and strategic depth of India. The</w:t>
      </w:r>
      <w:r>
        <w:t xml:space="preserve"> </w:t>
      </w:r>
      <w:r>
        <w:rPr>
          <w:iCs/>
          <w:i/>
        </w:rPr>
        <w:t xml:space="preserve">Military Officer</w:t>
      </w:r>
      <w:r>
        <w:t xml:space="preserve">, grounded in</w:t>
      </w:r>
      <w:r>
        <w:t xml:space="preserve"> </w:t>
      </w:r>
      <w:r>
        <w:rPr>
          <w:bCs/>
          <w:b/>
        </w:rPr>
        <w:t xml:space="preserve">India New Delhi</w:t>
      </w:r>
      <w:r>
        <w:t xml:space="preserve">, remains the unyielding pillar upon which national sovereignty rests.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India New Delhi</dc:title>
  <dc:creator/>
  <dc:language>en</dc:language>
  <cp:keywords/>
  <dcterms:created xsi:type="dcterms:W3CDTF">2026-07-29T22:35:06Z</dcterms:created>
  <dcterms:modified xsi:type="dcterms:W3CDTF">2026-07-29T22:35:06Z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