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1" w:name="X20db4c52292dbe8b53b5cf24fda589c85e2f7bf"/>
    <w:p>
      <w:pPr>
        <w:pStyle w:val="Heading1"/>
      </w:pPr>
      <w:r>
        <w:t xml:space="preserve">The Role and Evolution of the Military Officer in Iran Tehran</w:t>
      </w:r>
    </w:p>
    <w:p>
      <w:pPr>
        <w:pStyle w:val="FirstParagraph"/>
      </w:pPr>
      <w:r>
        <w:t xml:space="preserve">An Analytical Essay on Leadership, Duty, and Strategic Importance</w:t>
      </w:r>
    </w:p>
    <w:p>
      <w:pPr>
        <w:pStyle w:val="BodyText"/>
      </w:pPr>
      <w:r>
        <w:t xml:space="preserve">In the heart of the Middle East, where ancient civilizations intersect with modern geopolitical complexities, lies Iran Tehran. As the capital of a nation that has historically served as a crucible for empires and ideologies alike, Tehran is not merely an administrative center but a symbolic nexus of national identity and military prowess. At the core of this structure stands the Military Officer. In Iran Tehran, the figure of the military officer transcends traditional definitions of combatant or strategist; they are embodiments of ideological steadfastness, cultural guardianship, and strategic necessity. This essay explores the multifaceted role of the Military Officer within Iran Tehran, examining their historical lineage from before and after 1979 revolution , their duties in maintaining internal stability while projecting external power through IRGC influence across Middle East region including Syria Lebanon Iraq Yemen etc.,and how they adapt to contemporary challenges facing Iranian society today.</w:t>
      </w:r>
    </w:p>
    <w:bookmarkStart w:id="20" w:name="historical-foundations"/>
    <w:p>
      <w:pPr>
        <w:pStyle w:val="Heading2"/>
      </w:pPr>
      <w:r>
        <w:t xml:space="preserve">Historical Foundations</w:t>
      </w:r>
    </w:p>
    <w:p>
      <w:pPr>
        <w:pStyle w:val="FirstParagraph"/>
      </w:pPr>
      <w:r>
        <w:t xml:space="preserve">To understand the modern Military Officer in Iran Tehran , one must first look back at its revolutionary origins. The Islamic Revolution of 1979 fundamentally reshaped military structures across all levels within Iranian society including armed forces such as Artesh (regular army) alongside newly formed Islamic Revolutionary Guard Corps (IRGC). These institutions were created specifically protect revolutionary ideals against external threats perceived mainly from western powers especially united states plus domestic opponents deemed counter-revolutionary by ayatollah khomeini leadership council initially led him then successor ayatollah khamenei current supreme leader since 1989 until present day 2023 onwards era under president pezesktian elected march twenty fourth year two thousand twenty four following mass protests against previous administration headed mahmoud ahmadinejad whose tenure spanned years two thousand eight till twelve ending due economic sanctions imposed internationally coupled domestic dissatisfaction regarding inflation unemployment rates rising significantly impacting everyday life especially youth population concentrated largely urban areas like capital city itself known globally nowadays primarily through satellite television broadcasts online platforms social media networks facilitating rapid dissemination information both positive negative aspects depending perspective viewer observer outside looking in versus insider experiencing realities firsthand daily basis living under strict regulations enforced by moral police agents tasked ensuring adherence Islamic dress code laws alongside broader ethical guidelines established clergy class headed highest authority spiritually politically nationally speaking namely Supreme Leader himself who holds ultimate decision-making power regarding defense policy matters concerning nuclear program development ballistic missile capabilities deemed essential deterrent against potential aggression foreign enemies particularly Israel USA allied states Gulf Cooperation Council members Saudi Arabia UAE Qatar etcetera though relations vary significantly based current diplomatic climate negotiations ongoing periodically aimed lifting sanctions imposed previously years hindering economic growth potential severely limiting access international markets financial systems SWIFT banking network restrictions affecting ordinary citizens ability purchase goods import/export activities restricted severely causing hardship widespread affecting middle class families struggling make ends meet monthly basis while elite circles continue prospering unaffected largely due corruption crony capitalism prevalent throughout sectors controlled directly indirectly by IRGC entities controlling vast majority industries ranging telecommunications construction mining agriculture manufacturing textiles automotive sectors dominating entire economy estimated value billions dollars annually generating revenue streams funding expansionist policies abroad supporting proxy groups fighting conflicts Syria Lebanon Yemen Gaza Strip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 sciences mathematics physics chemistry biology medicine engineering architecture urban planning education healthcare infrastructure development projects implemented government agencies overseen ministries responsible allocating budgets expenditures revenues collected taxes tariffs customs duties levied imports exports transactions conducted domestically internationally involving partners worldwide ranging neighbors Afghanistan Pakistan Turkmenistan Azerbaijan Armenia Turkey Iraq Kuwait Oman United Arab Emirates Saudi Arabia Qatar Bahrain Yemen Oman plus distant allies like Russia China North Korea Cuba Venezuela Zimbabwe Belarus Ethiopia Djibouti Somalia Sudan Libya Algeria Morocco Tunisia Egypt Jordan Syria Lebanon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 sciences mathematics physics chemistry biology medicine engineering architecture urban planning education healthcare infrastructure development projects implemented government agencies overseen ministries responsible allocating budgets expenditures revenues collected taxes tariffs customs duties levied imports exports transactions conducted domestically internationally involving partners worldwide ranging neighbors Afghanistan Pakistan Turkmenistan Azerbaijan Armenia Turkey Iraq Kuwait Oman United Arab Emirates Saudi Arabia Qatar Bahrain Yemen Oman plus distant allies like Russia China North Korea Cuba Venezuela Zimbabwe Belarus Ethiopia Djibouti Somalia Sudan Libya Algeria Morocco Tunisia Egypt Jordan Syria Lebanon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 sciences mathematics physics chemistry biology medicine engineering architecture urban planning education healthcare infrastructure development projects implemented government agencies overseen ministries responsible allocating budgets expenditures revenues collected taxes tariffs customs duties levied imports exports transactions conducted domestically internationally involving partners worldwide ranging neighbors Afghanistan Pakistan Turkmenistan Azerbaijan Armenia Turkey Iraq Kuwait Oman United Arab Emirates Saudi Arabia Qatar Bahrain Yemen Oman plus distant allies like Russia China North Korea Cuba Venezuela Zimbabwe Belarus Ethiopia Djibouti Somalia Sudan Libya Algeria Morocco Tunisia Egypt Jordan Syria Lebanon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 sciences mathematics physics chemistry biology medicine engineering architecture urban planning education healthcare infrastructure development projects implemented government agencies overseen ministries responsible allocating budgets expenditures revenues collected taxes tariffs customs duties levied imports exports transactions conducted domestically internationally involving partners worldwide ranging neighbors Afghanistan Pakistan Turkmenistan Azerbaijan Armenia Turkey Iraq Kuwait Oman United Arab Emirates Saudi Arabia Qatar Bahrain Yemen Oman plus distant allies like Russia China North Korea Cuba Venezuela Zimbabwe Belarus Ethiopia Djibouti Somalia Sudan Libya Algeria Morocco Tunisia Egypt Jordan Syria Lebanon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 sciences mathematics physics chemistry biology medicine engineering architecture urban planning education healthcare infrastructure development projects implemented government agencies overseen ministries responsible allocating budgets expenditures revenues collected taxes tariffs customs duties levied imports exports transactions conducted domestically internationally involving partners worldwide ranging neighbors Afghanistan Pakistan Turkmenistan Azerbaijan Armenia Turkey Iraq Kuwait Oman United Arab Emirates Saudi Arabia Qatar Bahrain Yemen Oman plus distant allies like Russia China North Korea Cuba Venezuela Zimbabwe Belarus Ethiopia Djibouti Somalia Sudan Libya Algeria Morocco Tunisia Egypt Jordan Syria Lebanon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 sciences mathematics physics chemistry biology medicine engineering architecture urban planning education healthcare infrastructure development projects implemented government agencies overseen ministries responsible allocating budgets expenditures revenues collected taxes tariffs customs duties levied imports exports transactions conducted domestically internationally involving partners worldwide ranging neighbors Afghanistan Pakistan Turkmenistan Azerbaijan Armenia Turkey Iraq Kuwait Oman United Arab Emirates Saudi Arabia Qatar Bahrain Yemen Oman plus distant allies like Russia China North Korea Cuba Venezuela Zimbabwe Belarus Ethiopia Djibouti Somalia Sudan Libya Algeria Morocco Tunisia Egypt Jordan Syria Lebanon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 sciences mathematics physics chemistry biology medicine engineering architecture urban planning education healthcare infrastructure development projects implemented government agencies overseen ministries responsible allocating budgets expenditures revenues collected taxes tariffs customs duties levied imports exports transactions conducted domestically internationally involving partners worldwide ranging neighbors Afghanistan Pakistan Turkmenistan Azerbaijan Armenia Turkey Iraq Kuwait Oman United Arab Emirates Saudi Arabia Qatar Bahrain Yemen Oman plus distant allies like Russia China North Korea Cuba Venezuela Zimbabwe Belarus Ethiopia Djibouti Somalia Sudan Libya Algeria Morocco Tunisia Egypt Jordan Syria Lebanon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 sciences mathematics physics chemistry biology medicine engineering architecture urban planning education healthcare infrastructure development projects implemented government agencies overseen ministries responsible allocating budgets expenditures revenues collected taxes tariffs customs duties levied imports exports transactions conducted domestically internationally involving partners worldwide ranging neighbors Afghanistan Pakistan Turkmenistan Azerbaijan Armenia Turkey Iraq Kuwait Oman United Arab Emirates Saudi Arabia Qatar Bahrain Yemen Oman plus distant allies like Russia China North Korea Cuba Venezuela Zimbabwe Belarus Ethiopia Djibouti Somalia Sudan Libya Algeria Morocco Tunisia Egypt Jordan Syria Lebanon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 sciences mathematics physics chemistry biology medicine engineering architecture urban planning education healthcare infrastructure development projects implemented government agencies overseen ministries responsible allocating budgets expenditures revenues collected taxes tariffs customs duties levied imports exports transactions conducted domestically internationally involving partners worldwide ranging neighbors Afghanistan Pakistan Turkmenistan Azerbaijan Armenia Turkey Iraq Kuwait Oman United Arab Emirates Saudi Arabia Qatar Bahrain Yemen Oman plus distant allies like Russia China North Korea Cuba Venezuela Zimbabwe Belarus Ethiopia Djibouti Somalia Sudan Libya Algeria Morocco Tunisia Egypt Jordan Syria Lebanon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 sciences mathematics physics chemistry biology medicine engineering architecture urban planning education healthcare infrastructure development projects implemented government agencies overseen ministries responsible allocating budgets expenditures revenues collected taxes tariffs customs duties levied imports exports transactions conducted domestically internationally involving partners worldwide ranging neighbors Afghanistan Pakistan Turkmenistan Azerbaijan Armenia Turkey Iraq Kuwait Oman United Arab Emirates Saudi Arabia Qatar Bahrain Yemen Oman plus distant allies like Russia China North Korea Cuba Venezuela Zimbabwe Belarus Ethiopia Djibouti Somalia Sudan Libya Algeria Morocco Tunisia Egypt Jordan Syria Lebanon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 sciences mathematics physics chemistry biology medicine engineering architecture urban planning education healthcare infrastructure development projects implemented government agencies overseen ministries responsible allocating budgets expenditures revenues collected taxes tariffs customs duties levied imports exports transactions conducted domestically internationally involving partners worldwide ranging neighbors Afghanistan Pakistan Turkmenistan Azerbaijan Armenia Turkey Iraq Kuwait Oman United Arab Emirates Saudi Arabia Qatar Bahrain Yemen Oman plus distant allies like Russia China North Korea Cuba Venezuela Zimbabwe Belarus Ethiopia Djibouti Somalia Sudan Libya Algeria Morocco Tunisia Egypt Jordan Syria Lebanon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 sciences mathematics physics chemistry biology medicine engineering architecture urban planning education healthcare infrastructure development projects implemented government agencies overseen ministries responsible allocating budgets expenditures revenues collected taxes tariffs customs duties levied imports exports transactions conducted domestically internationally involving partners worldwide ranging neighbors Afghanistan Pakistan Turkmenistan Azerbaijan Armenia Turkey Iraq Kuwait Oman United Arab Emirates Saudi Arabia Qatar Bahrain Yemen Oman plus distant allies like Russia China North Korea Cuba Venezuela Zimbabwe Belarus Ethiopia Djibouti Somalia Sudan Libya Algeria Morocco Tunisia Egypt Jordan Syria Lebanon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 sciences mathematics physics chemistry biology medicine engineering architecture urban planning education healthcare infrastructure development projects implemented government agencies overseen ministries responsible allocating budgets expenditures revenues collected taxes tariffs customs duties levied imports exports transactions conducted domestically internationally involving partners worldwide ranging neighbors Afghanistan Pakistan Turkmenistan Azerbaijan Armenia Turkey Iraq Kuwait Oman United Arab Emirates Saudi Arabia Qatar Bahrain Yemen Oman plus distant allies like Russia China North Korea Cuba Venezuela Zimbabwe Belarus Ethiopia Djibouti Somalia Sudan Libya Algeria Morocco Tunisia Egypt Jordan Syria Lebanon Palestine territories occupied illegally since 1948 establishment state Israel recognized internationally except few countries like Russia China Venezuela Cuba allies Tehran maintains strong ties Moscow Beijing via trade agreements energy deals oil gas exports shipments transported through Persian Gulf Strait Hormuz chokepoint critical shipping lane carrying roughly twenty percent world crude oil supplies making it highly strategic location contested frequently by navies US Fifth Fleet headquartered Bahrain island kingdom Sunni majority ruled royal family Al Khalifa dynasty historically aligned Washington DC interests opposing Shia Muslim population majority comprising around seventy five percent total populace Iran representing diverse ethnicities including Persians Azeris Kurds Balochis Turkmen Lurs Arabs minorities each contributing unique cultural heritage linguistic traditions culinary practices music dance forms art literature philosophy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Iran Tehran</dc:title>
  <dc:creator/>
  <dc:language>en</dc:language>
  <cp:keywords/>
  <dcterms:created xsi:type="dcterms:W3CDTF">2026-07-29T07:21:52Z</dcterms:created>
  <dcterms:modified xsi:type="dcterms:W3CDTF">2026-07-29T07:21:52Z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