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6" w:name="Xc5d388d52b12ca837876d6035bfe345acd47f34"/>
    <w:p>
      <w:pPr>
        <w:pStyle w:val="Heading1"/>
      </w:pPr>
      <w:r>
        <w:t xml:space="preserve">The Role and Evolution of the Military Officer in Venezuela Caracas</w:t>
      </w:r>
    </w:p>
    <w:p>
      <w:pPr>
        <w:pStyle w:val="FirstParagraph"/>
      </w:pPr>
      <w:r>
        <w:t xml:space="preserve">The concept of the</w:t>
      </w:r>
      <w:r>
        <w:t xml:space="preserve"> </w:t>
      </w:r>
      <w:r>
        <w:rPr>
          <w:bCs/>
          <w:b/>
        </w:rPr>
        <w:t xml:space="preserve">Military Officer</w:t>
      </w:r>
      <w:r>
        <w:t xml:space="preserve">|Military Officer</w:t>
      </w:r>
      <w:r>
        <w:t xml:space="preserve">|Military Officer</w:t>
      </w:r>
      <w:r>
        <w:t xml:space="preserve">MILITARY OFFICER</w:t>
      </w:r>
      <w:r>
        <w:t xml:space="preserve"> </w:t>
      </w:r>
      <w:r>
        <w:t xml:space="preserve">is not merely a professional designation; it is a historical, political, and social archetype that has profoundly shaped the trajectory of nations. Nowhere is this more evident than in</w:t>
      </w:r>
      <w:r>
        <w:t xml:space="preserve"> </w:t>
      </w:r>
      <w:r>
        <w:rPr>
          <w:bCs/>
          <w:b/>
        </w:rPr>
        <w:t xml:space="preserve">Venezuela Caracas</w:t>
      </w:r>
      <w:r>
        <w:t xml:space="preserve">, where the capital city serves as both the administrative heart of the nation and a symbolic stage upon which military power has frequently enacted its will. To understand contemporary Venezuela is to understand the complex, often turbulent relationship between civilian governance and military authority, a dynamic centered heavily around the figure of the</w:t>
      </w:r>
      <w:r>
        <w:t xml:space="preserve"> </w:t>
      </w:r>
      <w:r>
        <w:rPr>
          <w:bCs/>
          <w:b/>
        </w:rPr>
        <w:t xml:space="preserve">Military Officer</w:t>
      </w:r>
      <w:r>
        <w:t xml:space="preserve"> </w:t>
      </w:r>
      <w:r>
        <w:t xml:space="preserve">in</w:t>
      </w:r>
      <w:r>
        <w:t xml:space="preserve"> </w:t>
      </w:r>
      <w:r>
        <w:rPr>
          <w:bCs/>
          <w:b/>
        </w:rPr>
        <w:t xml:space="preserve">Venezuela Caracas</w:t>
      </w:r>
      <w:r>
        <w:t xml:space="preserve">.</w:t>
      </w:r>
    </w:p>
    <w:bookmarkStart w:id="20" w:name="Xdef31b9970817fe49cc985847e4421ff8085992"/>
    <w:p>
      <w:pPr>
        <w:pStyle w:val="Heading2"/>
      </w:pPr>
      <w:r>
        <w:t xml:space="preserve">The Historical Context: From Caudillismo to Modernity</w:t>
      </w:r>
    </w:p>
    <w:p>
      <w:pPr>
        <w:pStyle w:val="FirstParagraph"/>
      </w:pPr>
      <w:r>
        <w:t xml:space="preserve">To appreciate the current standing of the</w:t>
      </w:r>
      <w:r>
        <w:t xml:space="preserve"> </w:t>
      </w:r>
      <w:r>
        <w:rPr>
          <w:bCs/>
          <w:b/>
        </w:rPr>
        <w:t xml:space="preserve">Military Officer</w:t>
      </w:r>
      <w:r>
        <w:t xml:space="preserve">, one must look back through the corridors of time. Historically, Latin America witnessed a period known as *caudillismo*, where strongman leaders held sway over political life. In this context, the</w:t>
      </w:r>
      <w:r>
        <w:t xml:space="preserve"> </w:t>
      </w:r>
      <w:r>
        <w:rPr>
          <w:bCs/>
          <w:b/>
        </w:rPr>
        <w:t xml:space="preserve">Military Officer</w:t>
      </w:r>
      <w:r>
        <w:t xml:space="preserve"> </w:t>
      </w:r>
      <w:r>
        <w:t xml:space="preserve">was often more than just a soldier; he was a politician and a ruler. For much of Venezuela's history, the military academy served as an alternative pathway to power for those outside the traditional oligarchic elite.</w:t>
      </w:r>
    </w:p>
    <w:p>
      <w:pPr>
        <w:pStyle w:val="BodyText"/>
      </w:pPr>
      <w:r>
        <w:t xml:space="preserve">In</w:t>
      </w:r>
      <w:r>
        <w:t xml:space="preserve"> </w:t>
      </w:r>
      <w:r>
        <w:rPr>
          <w:bCs/>
          <w:b/>
        </w:rPr>
        <w:t xml:space="preserve">Venezuela Caracas</w:t>
      </w:r>
      <w:r>
        <w:t xml:space="preserve">, the geography itself played a role in this militarization. The urban sprawl of the capital became a strategic center, but also a place of unrest. The officers stationed here were not only tasked with national defense but often found themselves mediating domestic political disputes. This dual role created a tradition where military intervention in politics was seen by some sectors as a necessary corrective to civilian corruption or instability. The</w:t>
      </w:r>
      <w:r>
        <w:t xml:space="preserve"> </w:t>
      </w:r>
      <w:r>
        <w:rPr>
          <w:bCs/>
          <w:b/>
        </w:rPr>
        <w:t xml:space="preserve">Military Officer</w:t>
      </w:r>
      <w:r>
        <w:t xml:space="preserve"> </w:t>
      </w:r>
      <w:r>
        <w:t xml:space="preserve">became the guardian of the state, a self-appointed role that persisted through various democratic and authoritarian transitions.</w:t>
      </w:r>
    </w:p>
    <w:bookmarkEnd w:id="20"/>
    <w:bookmarkStart w:id="21" w:name="X7d42bcafcea44e8541bed1e1afefc1936c91cec"/>
    <w:p>
      <w:pPr>
        <w:pStyle w:val="Heading2"/>
      </w:pPr>
      <w:r>
        <w:t xml:space="preserve">The Institutional Structure: The Academia Militar</w:t>
      </w:r>
    </w:p>
    <w:p>
      <w:pPr>
        <w:pStyle w:val="FirstParagraph"/>
      </w:pPr>
      <w:r>
        <w:t xml:space="preserve">The training ground for these influential figures is primarily located in and around</w:t>
      </w:r>
      <w:r>
        <w:t xml:space="preserve"> </w:t>
      </w:r>
      <w:r>
        <w:rPr>
          <w:bCs/>
          <w:b/>
        </w:rPr>
        <w:t xml:space="preserve">Venezuela Caracas</w:t>
      </w:r>
      <w:r>
        <w:t xml:space="preserve">. The Military Academy of the Bolivarian Army, known as the *Academia Militar de la Tierra*, is situated in San Carlos. While physically on the outskirts of the capital, its influence permeates every aspect of life in</w:t>
      </w:r>
      <w:r>
        <w:t xml:space="preserve"> </w:t>
      </w:r>
      <w:r>
        <w:rPr>
          <w:bCs/>
          <w:b/>
        </w:rPr>
        <w:t xml:space="preserve">Venezuela Caracas</w:t>
      </w:r>
      <w:r>
        <w:t xml:space="preserve">. Here, cadets are not only taught tactics and strategy but are also immersed in a specific ideological framework.</w:t>
      </w:r>
    </w:p>
    <w:p>
      <w:pPr>
        <w:pStyle w:val="BodyText"/>
      </w:pPr>
      <w:r>
        <w:t xml:space="preserve">In recent decades, this education has evolved significantly. The curriculum for the modern</w:t>
      </w:r>
      <w:r>
        <w:t xml:space="preserve"> </w:t>
      </w:r>
      <w:r>
        <w:rPr>
          <w:bCs/>
          <w:b/>
        </w:rPr>
        <w:t xml:space="preserve">Military Officer</w:t>
      </w:r>
      <w:r>
        <w:t xml:space="preserve"> </w:t>
      </w:r>
      <w:r>
        <w:t xml:space="preserve">places heavy emphasis on "Social Missions" and internal security. This reflects a shift from traditional external defense to what the state describes as "Integral Defense," which involves protecting the government's social programs and maintaining order within urban centers like</w:t>
      </w:r>
      <w:r>
        <w:t xml:space="preserve"> </w:t>
      </w:r>
      <w:r>
        <w:rPr>
          <w:bCs/>
          <w:b/>
        </w:rPr>
        <w:t xml:space="preserve">Venezuela Caracas</w:t>
      </w:r>
      <w:r>
        <w:t xml:space="preserve">. Consequently, the officer corps has become deeply integrated with the political apparatus of the ruling party, blurring the lines between military service and political loyalty.</w:t>
      </w:r>
    </w:p>
    <w:bookmarkEnd w:id="21"/>
    <w:bookmarkStart w:id="22" w:name="X88287669d2ee08223d43b9296fe94c6b50996da"/>
    <w:p>
      <w:pPr>
        <w:pStyle w:val="Heading2"/>
      </w:pPr>
      <w:r>
        <w:t xml:space="preserve">The Political Economy of Power in Caracas</w:t>
      </w:r>
    </w:p>
    <w:p>
      <w:pPr>
        <w:pStyle w:val="FirstParagraph"/>
      </w:pPr>
      <w:r>
        <w:t xml:space="preserve">In contemporary</w:t>
      </w:r>
      <w:r>
        <w:t xml:space="preserve"> </w:t>
      </w:r>
      <w:r>
        <w:rPr>
          <w:bCs/>
          <w:b/>
        </w:rPr>
        <w:t xml:space="preserve">Venezuela Caracas</w:t>
      </w:r>
      <w:r>
        <w:t xml:space="preserve">, the role of the</w:t>
      </w:r>
      <w:r>
        <w:t xml:space="preserve"> </w:t>
      </w:r>
      <w:r>
        <w:rPr>
          <w:bCs/>
          <w:b/>
        </w:rPr>
        <w:t xml:space="preserve">Military Officer</w:t>
      </w:r>
      <w:r>
        <w:t xml:space="preserve"> </w:t>
      </w:r>
      <w:r>
        <w:t xml:space="preserve">has expanded into the economic sphere. Due to prolonged economic crises, hyperinflation, and a weakening civilian bureaucracy, military leaders have assumed key positions in state-run industries, including oil (PDVSA), food distribution (CLAP program), and mining. This militarization of the economy means that a</w:t>
      </w:r>
      <w:r>
        <w:t xml:space="preserve"> </w:t>
      </w:r>
      <w:r>
        <w:rPr>
          <w:bCs/>
          <w:b/>
        </w:rPr>
        <w:t xml:space="preserve">Military Officer</w:t>
      </w:r>
      <w:r>
        <w:t xml:space="preserve"> </w:t>
      </w:r>
      <w:r>
        <w:t xml:space="preserve">in</w:t>
      </w:r>
      <w:r>
        <w:t xml:space="preserve"> </w:t>
      </w:r>
      <w:r>
        <w:rPr>
          <w:bCs/>
          <w:b/>
        </w:rPr>
        <w:t xml:space="preserve">Venezuela Caracas</w:t>
      </w:r>
      <w:r>
        <w:t xml:space="preserve"> </w:t>
      </w:r>
      <w:r>
        <w:t xml:space="preserve">is often not just a commander but also an executive manager.</w:t>
      </w:r>
    </w:p>
    <w:p>
      <w:pPr>
        <w:pStyle w:val="BodyText"/>
      </w:pPr>
      <w:r>
        <w:t xml:space="preserve">This shift has created new dynamics within the officer corps. Promotion and influence are increasingly tied to political reliability rather than solely to professional competence or military merit. In the plazas and government buildings of</w:t>
      </w:r>
      <w:r>
        <w:t xml:space="preserve"> </w:t>
      </w:r>
      <w:r>
        <w:rPr>
          <w:bCs/>
          <w:b/>
        </w:rPr>
        <w:t xml:space="preserve">Venezuela Caracas</w:t>
      </w:r>
      <w:r>
        <w:t xml:space="preserve">, one finds officers who operate as intermediaries between the state and various economic sectors. This has led to a complex web of power where military authority is used to enforce economic policies, manage scarce resources, and suppress dissent. The</w:t>
      </w:r>
      <w:r>
        <w:t xml:space="preserve"> </w:t>
      </w:r>
      <w:r>
        <w:rPr>
          <w:bCs/>
          <w:b/>
        </w:rPr>
        <w:t xml:space="preserve">Military Officer</w:t>
      </w:r>
      <w:r>
        <w:t xml:space="preserve"> </w:t>
      </w:r>
      <w:r>
        <w:t xml:space="preserve">thus becomes a central actor in the survival strategy of the regime, tasked with ensuring that the state apparatus continues to function amidst systemic challenges.</w:t>
      </w:r>
    </w:p>
    <w:bookmarkEnd w:id="22"/>
    <w:bookmarkStart w:id="23" w:name="social-dynamics-and-public-perception"/>
    <w:p>
      <w:pPr>
        <w:pStyle w:val="Heading2"/>
      </w:pPr>
      <w:r>
        <w:t xml:space="preserve">Social Dynamics and Public Perception</w:t>
      </w:r>
    </w:p>
    <w:p>
      <w:pPr>
        <w:pStyle w:val="FirstParagraph"/>
      </w:pPr>
      <w:r>
        <w:t xml:space="preserve">The presence of the military is ubiquitous in daily life within</w:t>
      </w:r>
      <w:r>
        <w:t xml:space="preserve"> </w:t>
      </w:r>
      <w:r>
        <w:rPr>
          <w:bCs/>
          <w:b/>
        </w:rPr>
        <w:t xml:space="preserve">Venezuela Caracas</w:t>
      </w:r>
      <w:r>
        <w:t xml:space="preserve">. From checkpoints on major thoroughfares to participation in disaster relief efforts, the image of the soldier is constantly visible. For many citizens, this creates a paradoxical perception. On one hand, there is a segment of society that views the</w:t>
      </w:r>
      <w:r>
        <w:t xml:space="preserve"> </w:t>
      </w:r>
      <w:r>
        <w:rPr>
          <w:bCs/>
          <w:b/>
        </w:rPr>
        <w:t xml:space="preserve">Military Officer</w:t>
      </w:r>
      <w:r>
        <w:t xml:space="preserve"> </w:t>
      </w:r>
      <w:r>
        <w:t xml:space="preserve">as a stabilizer and a patriotic defender against foreign interference. On the other hand, critics and opposition sectors view the militarization of civilian institutions as an erosion of democratic norms.</w:t>
      </w:r>
    </w:p>
    <w:p>
      <w:pPr>
        <w:pStyle w:val="BodyText"/>
      </w:pPr>
      <w:r>
        <w:t xml:space="preserve">The social fabric of</w:t>
      </w:r>
      <w:r>
        <w:t xml:space="preserve"> </w:t>
      </w:r>
      <w:r>
        <w:rPr>
          <w:bCs/>
          <w:b/>
        </w:rPr>
        <w:t xml:space="preserve">Venezuela Caracas</w:t>
      </w:r>
      <w:r>
        <w:t xml:space="preserve"> </w:t>
      </w:r>
      <w:r>
        <w:t xml:space="preserve">is tested by this dual reality. The officer corps draws recruits from diverse socio-economic backgrounds, offering a rare path to upward mobility for many young Venezuelans. This has allowed the military institution to maintain a degree of popular legitimacy, even as its political role becomes more controversial. However, the expectation that</w:t>
      </w:r>
      <w:r>
        <w:t xml:space="preserve"> </w:t>
      </w:r>
      <w:r>
        <w:rPr>
          <w:bCs/>
          <w:b/>
        </w:rPr>
        <w:t xml:space="preserve">Military Officers</w:t>
      </w:r>
      <w:r>
        <w:t xml:space="preserve"> </w:t>
      </w:r>
      <w:r>
        <w:t xml:space="preserve">will solve economic problems or ensure public safety places an immense burden on them and contributes to their deep involvement in civic affairs.</w:t>
      </w:r>
    </w:p>
    <w:bookmarkEnd w:id="23"/>
    <w:bookmarkStart w:id="24" w:name="the-future-trajectory"/>
    <w:p>
      <w:pPr>
        <w:pStyle w:val="Heading2"/>
      </w:pPr>
      <w:r>
        <w:t xml:space="preserve">The Future Trajectory</w:t>
      </w:r>
    </w:p>
    <w:p>
      <w:pPr>
        <w:pStyle w:val="FirstParagraph"/>
      </w:pPr>
      <w:r>
        <w:t xml:space="preserve">As Venezuela navigates its ongoing political and economic challenges, the role of the</w:t>
      </w:r>
      <w:r>
        <w:t xml:space="preserve"> </w:t>
      </w:r>
      <w:r>
        <w:rPr>
          <w:bCs/>
          <w:b/>
        </w:rPr>
        <w:t xml:space="preserve">Military Officer</w:t>
      </w:r>
      <w:r>
        <w:t xml:space="preserve"> </w:t>
      </w:r>
      <w:r>
        <w:t xml:space="preserve">remains pivotal. The future will likely see continued tension between professional military standards and political demands. In</w:t>
      </w:r>
      <w:r>
        <w:t xml:space="preserve"> </w:t>
      </w:r>
      <w:r>
        <w:rPr>
          <w:bCs/>
          <w:b/>
        </w:rPr>
        <w:t xml:space="preserve">Venezuela Caracas</w:t>
      </w:r>
      <w:r>
        <w:t xml:space="preserve">, where protests are frequent and state control is tightly monitored, officers are on the front lines of internal security.</w:t>
      </w:r>
    </w:p>
    <w:p>
      <w:pPr>
        <w:pStyle w:val="BodyText"/>
      </w:pPr>
      <w:r>
        <w:t xml:space="preserve">Furthermore, international sanctions and geopolitical shifts have altered the procurement and training opportunities for Venezuelan forces. This has led to a reorientation toward alternative allies, further influencing the doctrinal evolution of the officer corps. Whether through cooperation with other non-Western powers or through internal restructuring, the</w:t>
      </w:r>
      <w:r>
        <w:t xml:space="preserve"> </w:t>
      </w:r>
      <w:r>
        <w:rPr>
          <w:bCs/>
          <w:b/>
        </w:rPr>
        <w:t xml:space="preserve">Military Officer</w:t>
      </w:r>
      <w:r>
        <w:t xml:space="preserve"> </w:t>
      </w:r>
      <w:r>
        <w:t xml:space="preserve">in</w:t>
      </w:r>
      <w:r>
        <w:t xml:space="preserve"> </w:t>
      </w:r>
      <w:r>
        <w:rPr>
          <w:bCs/>
          <w:b/>
        </w:rPr>
        <w:t xml:space="preserve">Venezuela Caracas</w:t>
      </w:r>
      <w:r>
        <w:t xml:space="preserve"> </w:t>
      </w:r>
      <w:r>
        <w:t xml:space="preserve">will continue to be a central figure in defining the nation's political identity.</w:t>
      </w:r>
    </w:p>
    <w:bookmarkEnd w:id="24"/>
    <w:bookmarkStart w:id="25" w:name="conclusion"/>
    <w:p>
      <w:pPr>
        <w:pStyle w:val="Heading2"/>
      </w:pPr>
      <w:r>
        <w:t xml:space="preserve">Conclusion</w:t>
      </w:r>
    </w:p>
    <w:p>
      <w:pPr>
        <w:pStyle w:val="FirstParagraph"/>
      </w:pPr>
      <w:r>
        <w:t xml:space="preserve">In conclusion, the essay of the military officer in Venezuela is one of adaptation and endurance. In</w:t>
      </w:r>
      <w:r>
        <w:t xml:space="preserve"> </w:t>
      </w:r>
      <w:r>
        <w:rPr>
          <w:bCs/>
          <w:b/>
        </w:rPr>
        <w:t xml:space="preserve">Venezuela Caracas</w:t>
      </w:r>
      <w:r>
        <w:t xml:space="preserve">, this figure has evolved from a traditional soldier into a multifaceted entity encompassing roles in politics, economy, and social welfare. The interplay between national defense mandates and domestic political exigencies has created a unique model of military service. Understanding the dynamics of the</w:t>
      </w:r>
      <w:r>
        <w:t xml:space="preserve"> </w:t>
      </w:r>
      <w:r>
        <w:rPr>
          <w:bCs/>
          <w:b/>
        </w:rPr>
        <w:t xml:space="preserve">Military Officer</w:t>
      </w:r>
      <w:r>
        <w:t xml:space="preserve"> </w:t>
      </w:r>
      <w:r>
        <w:t xml:space="preserve">is essential for any analysis of Venezuela's past, present, and future. As long as the capital remains the center of gravity for national decision-making,</w:t>
      </w:r>
      <w:r>
        <w:t xml:space="preserve"> </w:t>
      </w:r>
      <w:r>
        <w:rPr>
          <w:bCs/>
          <w:b/>
        </w:rPr>
        <w:t xml:space="preserve">Venezuela Caracas</w:t>
      </w:r>
      <w:r>
        <w:t xml:space="preserve"> </w:t>
      </w:r>
      <w:r>
        <w:t xml:space="preserve">will remain synonymous with this powerful institution.</w:t>
      </w:r>
    </w:p>
    <w:p>
      <w:pPr>
        <w:pStyle w:val="BodyText"/>
      </w:pPr>
      <w:r>
        <w:t xml:space="preserve">The story is not yet finished. The interactions between civilian society and military authority will continue to define the landscape of</w:t>
      </w:r>
      <w:r>
        <w:t xml:space="preserve"> </w:t>
      </w:r>
      <w:r>
        <w:rPr>
          <w:bCs/>
          <w:b/>
        </w:rPr>
        <w:t xml:space="preserve">Venezuela Caracas</w:t>
      </w:r>
      <w:r>
        <w:t xml:space="preserve">. The</w:t>
      </w:r>
    </w:p>
    <w:p>
      <w:pPr>
        <w:pStyle w:val="BodyText"/>
      </w:pPr>
      <w:r>
        <w:t xml:space="preserve">Military Officer, whether viewed as a defender of sovereignty or an enforcer of political will, remains the keystone upon which much of the country's structural stability rests. Recognizing this complexity is crucial for international observers and local citizens alike, as they navigate the intricate realities of life in a nation where the uniform and the state are inextricably linked.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Venezuela Caracas</dc:title>
  <dc:creator/>
  <dc:language>en</dc:language>
  <cp:keywords/>
  <dcterms:created xsi:type="dcterms:W3CDTF">2026-07-29T22:34:44Z</dcterms:created>
  <dcterms:modified xsi:type="dcterms:W3CDTF">2026-07-29T22:34:44Z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