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of</w:t>
      </w:r>
      <w:r>
        <w:t xml:space="preserve"> </w:t>
      </w:r>
      <w:r>
        <w:t xml:space="preserve">Brazil</w:t>
      </w:r>
      <w:r>
        <w:t xml:space="preserve"> </w:t>
      </w:r>
      <w:r>
        <w:t xml:space="preserve">Brasília:</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Musician</w:t>
      </w:r>
    </w:p>
    <w:bookmarkStart w:id="26" w:name="X15c5c95e782889f99bbf079e46013c8cfd62a25"/>
    <w:p>
      <w:pPr>
        <w:pStyle w:val="Heading1"/>
      </w:pPr>
      <w:r>
        <w:t xml:space="preserve">The Harmonic Crossroads: The Modern Musician in Brazil Brasília</w:t>
      </w:r>
    </w:p>
    <w:p>
      <w:pPr>
        <w:pStyle w:val="FirstParagraph"/>
      </w:pPr>
      <w:r>
        <w:t xml:space="preserve">To understand the contemporary cultural landscape of Brazil, one must look beyond the historical centers of Rio de Janeiro or Salvador and turn their gaze toward the planned capital at the heart of the nation: Brasília. As a testament to modernist architecture and forward-looking ambition, Brasília represents a unique paradox within Brazilian culture. It is a city built from scratch in just 41 months, designed by Oscar Niemeyer and Lúcio Costa to project an image of progress and order. Yet, amidst its concrete plazas and sweeping curves lies one of the most dynamic, vibrant, and complex ecosystems for any</w:t>
      </w:r>
      <w:r>
        <w:t xml:space="preserve"> </w:t>
      </w:r>
      <w:r>
        <w:rPr>
          <w:bCs/>
          <w:b/>
        </w:rPr>
        <w:t xml:space="preserve">Musician</w:t>
      </w:r>
      <w:r>
        <w:t xml:space="preserve"> </w:t>
      </w:r>
      <w:r>
        <w:t xml:space="preserve">in the country. The story of music in this capital city is not merely one of preservation; it is a narrative of evolution, fusion, and identity formation that reflects the broader currents shaping modern Brazil.</w:t>
      </w:r>
    </w:p>
    <w:bookmarkStart w:id="20" w:name="the-architecture-of-sound"/>
    <w:p>
      <w:pPr>
        <w:pStyle w:val="Heading2"/>
      </w:pPr>
      <w:r>
        <w:t xml:space="preserve">The Architecture of Sound</w:t>
      </w:r>
    </w:p>
    <w:p>
      <w:pPr>
        <w:pStyle w:val="FirstParagraph"/>
      </w:pPr>
      <w:r>
        <w:t xml:space="preserve">The physical environment of Brasília profoundly influences the artistic output of its inhabitants. The vast open spaces, known as "Praças," were designed to facilitate large gatherings and public expression. For a</w:t>
      </w:r>
      <w:r>
        <w:t xml:space="preserve"> </w:t>
      </w:r>
      <w:r>
        <w:rPr>
          <w:bCs/>
          <w:b/>
        </w:rPr>
        <w:t xml:space="preserve">Musician</w:t>
      </w:r>
      <w:r>
        <w:t xml:space="preserve">, these spaces are not just backdrops but active participants in the performance dynamic. Unlike the intimate, often crowded venues of older cities like São Paulo or Recife, performances in Brasília often require a different energy—one that projects across distances while maintaining emotional intimacy through sheer talent and instrumentation.</w:t>
      </w:r>
    </w:p>
    <w:p>
      <w:pPr>
        <w:pStyle w:val="BodyText"/>
      </w:pPr>
      <w:r>
        <w:t xml:space="preserve">This architectural uniqueness has given rise to a distinct sonic identity. The acoustics of landmarks such as the Cathedral of Brasília or the National Theatre provide resonant chambers that favor certain genres, particularly choral works, classical arrangements, and sophisticated jazz. However, it is in the diverse neighborhoods and cultural centers that the true heartbeat of Brasília’s music scene thrives. Here, the</w:t>
      </w:r>
      <w:r>
        <w:t xml:space="preserve"> </w:t>
      </w:r>
      <w:r>
        <w:rPr>
          <w:bCs/>
          <w:b/>
        </w:rPr>
        <w:t xml:space="preserve">Musician</w:t>
      </w:r>
      <w:r>
        <w:t xml:space="preserve"> </w:t>
      </w:r>
      <w:r>
        <w:t xml:space="preserve">operates as both an entertainer and a social commentator, navigating a city that was built for millions but inhabited by a transient population of civil servants, artists, and immigrants.</w:t>
      </w:r>
    </w:p>
    <w:bookmarkEnd w:id="20"/>
    <w:bookmarkStart w:id="21" w:name="bossa-novas-legacy-and-modern-fusion"/>
    <w:p>
      <w:pPr>
        <w:pStyle w:val="Heading2"/>
      </w:pPr>
      <w:r>
        <w:t xml:space="preserve">Bossa Nova’s Legacy and Modern Fusion</w:t>
      </w:r>
    </w:p>
    <w:p>
      <w:pPr>
        <w:pStyle w:val="FirstParagraph"/>
      </w:pPr>
      <w:r>
        <w:t xml:space="preserve">No discussion about music in Brazil is complete without acknowledging Bossa Nova. While Rio de Janeiro is often cited as its birthplace, Brasília played a crucial role in the genre's codification and dissemination during the early 1960s. The intellectual climate of the new capital, filled with poets, architects, and intellectuals who frequented jazz clubs in areas like Asa Sul, provided fertile ground for musicians like João Gilberto and Tom Jobim to refine their sound. Today’s</w:t>
      </w:r>
      <w:r>
        <w:t xml:space="preserve"> </w:t>
      </w:r>
      <w:r>
        <w:rPr>
          <w:bCs/>
          <w:b/>
        </w:rPr>
        <w:t xml:space="preserve">Musician</w:t>
      </w:r>
      <w:r>
        <w:t xml:space="preserve"> </w:t>
      </w:r>
      <w:r>
        <w:t xml:space="preserve">in Brasília inherits this legacy but does not rest upon it.</w:t>
      </w:r>
    </w:p>
    <w:p>
      <w:pPr>
        <w:pStyle w:val="BodyText"/>
      </w:pPr>
      <w:r>
        <w:t xml:space="preserve">The modern era has seen a significant shift toward fusion. The demographic makeup of the city includes people from all over Brazil, creating a melting pot where Sertanejo (country music) meets Electronica, and Afro-Brazilian rhythms collide with Electronic Dance Music (EDM). This cross-pollination is essential to understanding the current</w:t>
      </w:r>
      <w:r>
        <w:t xml:space="preserve"> </w:t>
      </w:r>
      <w:r>
        <w:rPr>
          <w:bCs/>
          <w:b/>
        </w:rPr>
        <w:t xml:space="preserve">Musician</w:t>
      </w:r>
      <w:r>
        <w:t xml:space="preserve">. They are rarely purists of a single genre. Instead, they are curators of sound, blending traditional instruments like the berimbau or cavaquinho with synthesizers and drum machines. This adaptability is a survival mechanism in a competitive market and an artistic choice that reflects the hybrid nature of Brazilian identity itself.</w:t>
      </w:r>
    </w:p>
    <w:bookmarkEnd w:id="21"/>
    <w:bookmarkStart w:id="22" w:name="the-socio-political-role-of-the-musician"/>
    <w:p>
      <w:pPr>
        <w:pStyle w:val="Heading2"/>
      </w:pPr>
      <w:r>
        <w:t xml:space="preserve">The Socio-Political Role of the Musician</w:t>
      </w:r>
    </w:p>
    <w:p>
      <w:pPr>
        <w:pStyle w:val="FirstParagraph"/>
      </w:pPr>
      <w:r>
        <w:t xml:space="preserve">In Brazil, music has always been intertwined with politics, and this holds especially true in Brasília, the political capital. The</w:t>
      </w:r>
      <w:r>
        <w:t xml:space="preserve"> </w:t>
      </w:r>
      <w:r>
        <w:rPr>
          <w:bCs/>
          <w:b/>
        </w:rPr>
        <w:t xml:space="preserve">Musician</w:t>
      </w:r>
      <w:r>
        <w:t xml:space="preserve"> </w:t>
      </w:r>
      <w:r>
        <w:t xml:space="preserve">here often finds themselves at the intersection of art and activism. With government buildings situated just kilometers from cultural hubs like SESC (Social Service of Commerce) and various independent arts centers, musicians are acutely aware of their role as voice for marginalized communities.</w:t>
      </w:r>
    </w:p>
    <w:p>
      <w:pPr>
        <w:pStyle w:val="BodyText"/>
      </w:pPr>
      <w:r>
        <w:t xml:space="preserve">We see this in the rise of "Funk" concerts in peripheral neighborhoods and the resurgence of indigenous musical expressions. The</w:t>
      </w:r>
      <w:r>
        <w:t xml:space="preserve"> </w:t>
      </w:r>
      <w:r>
        <w:rPr>
          <w:bCs/>
          <w:b/>
        </w:rPr>
        <w:t xml:space="preserve">Musician</w:t>
      </w:r>
      <w:r>
        <w:t xml:space="preserve"> </w:t>
      </w:r>
      <w:r>
        <w:t xml:space="preserve">acts as a bridge between the planned elitism of the city center and the vibrant, often chaotic energy of its outskirts. Festivals such as FesTIC (Festival de Teatro e Cinema) or various music festivals held at Memorial JK provide platforms where these narratives are explored. Through their work,</w:t>
      </w:r>
      <w:r>
        <w:t xml:space="preserve"> </w:t>
      </w:r>
      <w:r>
        <w:rPr>
          <w:bCs/>
          <w:b/>
        </w:rPr>
        <w:t xml:space="preserve">Musician</w:t>
      </w:r>
      <w:r>
        <w:t xml:space="preserve">s highlight issues ranging from environmental concerns in the Cerrado region to social inequality within urban planning.</w:t>
      </w:r>
    </w:p>
    <w:bookmarkEnd w:id="22"/>
    <w:bookmarkStart w:id="23" w:name="X529d92a93fe9abfbee81f97d3aea1fc3c9f8da7"/>
    <w:p>
      <w:pPr>
        <w:pStyle w:val="Heading2"/>
      </w:pPr>
      <w:r>
        <w:t xml:space="preserve">Economic Realities and Professionalization</w:t>
      </w:r>
    </w:p>
    <w:p>
      <w:pPr>
        <w:pStyle w:val="FirstParagraph"/>
      </w:pPr>
      <w:r>
        <w:t xml:space="preserve">The economic landscape for a</w:t>
      </w:r>
      <w:r>
        <w:t xml:space="preserve"> </w:t>
      </w:r>
      <w:r>
        <w:rPr>
          <w:bCs/>
          <w:b/>
        </w:rPr>
        <w:t xml:space="preserve">Musician</w:t>
      </w:r>
      <w:r>
        <w:t xml:space="preserve"> </w:t>
      </w:r>
      <w:r>
        <w:t xml:space="preserve">in Brasília presents unique challenges and opportunities. As a capital city, it hosts embassies, international organizations, and high-end corporate events. This creates demand for sophisticated musical services—wedding bands, corporate event orchestras, and lounge acts that require high technical proficiency. Consequently, many professional</w:t>
      </w:r>
      <w:r>
        <w:t xml:space="preserve"> </w:t>
      </w:r>
      <w:r>
        <w:rPr>
          <w:bCs/>
          <w:b/>
        </w:rPr>
        <w:t xml:space="preserve">Musician</w:t>
      </w:r>
      <w:r>
        <w:t xml:space="preserve">s in the region are highly trained academics who also engage in commercial work.</w:t>
      </w:r>
    </w:p>
    <w:p>
      <w:pPr>
        <w:pStyle w:val="BodyText"/>
      </w:pPr>
      <w:r>
        <w:t xml:space="preserve">However, this bifurcation between the "high culture" stage and the street performer reality persists. The government supports arts through grants and public funding more effectively than many other regions, allowing for experimental projects that might struggle elsewhere. Institutions like the National Arts Foundation (FNA) have branches here that offer residencies and support systems, enabling</w:t>
      </w:r>
      <w:r>
        <w:t xml:space="preserve"> </w:t>
      </w:r>
      <w:r>
        <w:rPr>
          <w:bCs/>
          <w:b/>
        </w:rPr>
        <w:t xml:space="preserve">Musician</w:t>
      </w:r>
      <w:r>
        <w:t xml:space="preserve">s to focus on creation rather than mere survival. This institutional backing contributes to Brasília’s reputation as an intellectual capital of music in Brazil.</w:t>
      </w:r>
    </w:p>
    <w:bookmarkEnd w:id="23"/>
    <w:bookmarkStart w:id="24" w:name="Xe39c8c1288a529d9cd0e51ab2616af4fefb464e"/>
    <w:p>
      <w:pPr>
        <w:pStyle w:val="Heading2"/>
      </w:pPr>
      <w:r>
        <w:t xml:space="preserve">The Future: Digital Horizons and Global Voices</w:t>
      </w:r>
    </w:p>
    <w:p>
      <w:pPr>
        <w:pStyle w:val="FirstParagraph"/>
      </w:pPr>
      <w:r>
        <w:t xml:space="preserve">Looking ahead, the role of the</w:t>
      </w:r>
      <w:r>
        <w:t xml:space="preserve"> </w:t>
      </w:r>
      <w:r>
        <w:rPr>
          <w:bCs/>
          <w:b/>
        </w:rPr>
        <w:t xml:space="preserve">Musician</w:t>
      </w:r>
      <w:r>
        <w:t xml:space="preserve"> </w:t>
      </w:r>
      <w:r>
        <w:t xml:space="preserve">in Brasília is evolving with digital technology. The pandemic accelerated the adoption of virtual performances, allowing local artists to reach global audiences. Streaming platforms have democratized distribution, meaning a producer working from their apartment in Asa Norte can collaborate with a singer in São Paulo and distribute their track worldwide instantly.</w:t>
      </w:r>
    </w:p>
    <w:p>
      <w:pPr>
        <w:pStyle w:val="BodyText"/>
      </w:pPr>
      <w:r>
        <w:t xml:space="preserve">This connectivity ensures that Brasília remains relevant on the world stage. It is no longer just a stopover for tourists; it is a node in the global network of music production. The unique blend of futuristic aesthetics and deep-rooted tradition offers a fresh perspective that appeals to international audiences seeking something beyond standard pop formulas.</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Musician</w:t>
      </w:r>
      <w:r>
        <w:t xml:space="preserve"> </w:t>
      </w:r>
      <w:r>
        <w:t xml:space="preserve">in Brazil Brasília is a symbol of resilience, innovation, and cultural synthesis. They navigate a city designed for order but filled with chaotic creativity. They honor the past through Bossa Nova while aggressively innovating through genre-blending experiments. Whether performing on the grand stages near government buildings or in underground clubs resonating with social justice themes, these artists define the soul of the capital.</w:t>
      </w:r>
    </w:p>
    <w:p>
      <w:pPr>
        <w:pStyle w:val="BodyText"/>
      </w:pPr>
      <w:r>
        <w:t xml:space="preserve">To study music in this context is to study Brazil itself: complex, layered, and endlessly evolving. The</w:t>
      </w:r>
      <w:r>
        <w:t xml:space="preserve"> </w:t>
      </w:r>
      <w:r>
        <w:rPr>
          <w:bCs/>
          <w:b/>
        </w:rPr>
        <w:t xml:space="preserve">Musician</w:t>
      </w:r>
      <w:r>
        <w:t xml:space="preserve"> </w:t>
      </w:r>
      <w:r>
        <w:t xml:space="preserve">is not just a performer but a historian, an activist, and an architect of emotion. As Brasília continues to grow and change over its decades-long lifecycle, its musical heritage will remain one of its most enduring contributions to the nation’s identity. It is a reminder that even in cities built on concrete dreams, the human voice and rhythm remain the ultimate foundations of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of Brazil Brasília: An Essay on the Modern Musician</dc:title>
  <dc:creator/>
  <dc:language>en</dc:language>
  <cp:keywords/>
  <dcterms:created xsi:type="dcterms:W3CDTF">2026-07-29T14:30:55Z</dcterms:created>
  <dcterms:modified xsi:type="dcterms:W3CDTF">2026-07-29T14:30:55Z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