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Resonant</w:t>
      </w:r>
      <w:r>
        <w:t xml:space="preserve"> </w:t>
      </w:r>
      <w:r>
        <w:t xml:space="preserve">Soul:</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Canada,</w:t>
      </w:r>
      <w:r>
        <w:t xml:space="preserve"> </w:t>
      </w:r>
      <w:r>
        <w:t xml:space="preserve">Montreal</w:t>
      </w:r>
    </w:p>
    <w:bookmarkStart w:id="25" w:name="Xe4881c1db74bcd5d3d65a6777e09a0d07a87baf"/>
    <w:p>
      <w:pPr>
        <w:pStyle w:val="Heading1"/>
      </w:pPr>
      <w:r>
        <w:t xml:space="preserve">The Resonant Soul: The Identity and Evolution of the Musician in Canada, Montreal</w:t>
      </w:r>
    </w:p>
    <w:p>
      <w:pPr>
        <w:pStyle w:val="FirstParagraph"/>
      </w:pPr>
      <w:r>
        <w:t xml:space="preserve">To understand the cultural heartbeat of a city is to listen to its music. Nowhere is this auditory truth more palpable than in</w:t>
      </w:r>
      <w:r>
        <w:t xml:space="preserve"> </w:t>
      </w:r>
      <w:r>
        <w:rPr>
          <w:bCs/>
          <w:b/>
        </w:rPr>
        <w:t xml:space="preserve">Canada</w:t>
      </w:r>
      <w:r>
        <w:t xml:space="preserve">, specifically within the vibrant, bilingual metropolis of</w:t>
      </w:r>
      <w:r>
        <w:t xml:space="preserve"> </w:t>
      </w:r>
      <w:r>
        <w:rPr>
          <w:bCs/>
          <w:b/>
        </w:rPr>
        <w:t xml:space="preserve">Montreal</w:t>
      </w:r>
      <w:r>
        <w:t xml:space="preserve">. In this context, the role of the</w:t>
      </w:r>
      <w:r>
        <w:t xml:space="preserve"> </w:t>
      </w:r>
      <w:r>
        <w:rPr>
          <w:bCs/>
          <w:b/>
        </w:rPr>
        <w:t xml:space="preserve">Musician</w:t>
      </w:r>
      <w:r>
        <w:t xml:space="preserve"> </w:t>
      </w:r>
      <w:r>
        <w:t xml:space="preserve">transcends mere entertainment; it becomes a vital instrument of social cohesion, linguistic preservation, and artistic innovation. This essay explores the multifaceted identity of the musician operating within this unique geographic and cultural landscape, examining how they navigate the intersections of heritage, global influence, and local community.</w:t>
      </w:r>
    </w:p>
    <w:bookmarkStart w:id="20" w:name="the-unique-cultural-fabric-of-montreal"/>
    <w:p>
      <w:pPr>
        <w:pStyle w:val="Heading2"/>
      </w:pPr>
      <w:r>
        <w:t xml:space="preserve">The Unique Cultural Fabric of Montreal</w:t>
      </w:r>
    </w:p>
    <w:p>
      <w:pPr>
        <w:pStyle w:val="FirstParagraph"/>
      </w:pPr>
      <w:r>
        <w:t xml:space="preserve">Montreal is not merely a city in</w:t>
      </w:r>
      <w:r>
        <w:t xml:space="preserve"> </w:t>
      </w:r>
      <w:r>
        <w:rPr>
          <w:bCs/>
          <w:b/>
        </w:rPr>
        <w:t xml:space="preserve">Canada</w:t>
      </w:r>
      <w:r>
        <w:t xml:space="preserve">; it is a cultural anomaly within North America. As the second-largest French-speaking city in the world after Paris, it possesses a distinct duality that defines its artistic output. The</w:t>
      </w:r>
      <w:r>
        <w:t xml:space="preserve"> </w:t>
      </w:r>
      <w:r>
        <w:rPr>
          <w:bCs/>
          <w:b/>
        </w:rPr>
        <w:t xml:space="preserve">Musician</w:t>
      </w:r>
      <w:r>
        <w:t xml:space="preserve"> </w:t>
      </w:r>
      <w:r>
        <w:t xml:space="preserve">working here does not exist in an acoustic vacuum but rather within a complex web of colonial history, indigenous roots, and contemporary immigration. This environment demands a musician who is not only technically proficient but also culturally literate. They are expected to navigate the nuances between English and French linguistic traditions, often blending them seamlessly to create sounds that resonate with both local pride and international appeal.</w:t>
      </w:r>
    </w:p>
    <w:p>
      <w:pPr>
        <w:pStyle w:val="BodyText"/>
      </w:pPr>
      <w:r>
        <w:t xml:space="preserve">The city’s reputation as a UNESCO City of Design extends into its musical identity. From the historic streets of Old Montreal to the gritty, creative warehouses of Griffintown, music is woven into the urban fabric. The</w:t>
      </w:r>
      <w:r>
        <w:t xml:space="preserve"> </w:t>
      </w:r>
      <w:r>
        <w:rPr>
          <w:bCs/>
          <w:b/>
        </w:rPr>
        <w:t xml:space="preserve">Musician</w:t>
      </w:r>
      <w:r>
        <w:t xml:space="preserve"> </w:t>
      </w:r>
      <w:r>
        <w:t xml:space="preserve">here benefits from a dense network of venues, from intimate jazz clubs in Plateau Mont-Royal to large-scale arenas hosting global superstars. This infrastructure allows for a diverse ecosystem where classical orchestras compete for attention with underground electronic producers and indie folk singers.</w:t>
      </w:r>
    </w:p>
    <w:bookmarkEnd w:id="20"/>
    <w:bookmarkStart w:id="21" w:name="X5ba3abce700be427e7b8a0339719ec64f4e4c5c"/>
    <w:p>
      <w:pPr>
        <w:pStyle w:val="Heading2"/>
      </w:pPr>
      <w:r>
        <w:t xml:space="preserve">The Musician as Cultural Ambassador and Preserver</w:t>
      </w:r>
    </w:p>
    <w:p>
      <w:pPr>
        <w:pStyle w:val="FirstParagraph"/>
      </w:pPr>
      <w:r>
        <w:t xml:space="preserve">In</w:t>
      </w:r>
      <w:r>
        <w:t xml:space="preserve"> </w:t>
      </w:r>
      <w:r>
        <w:rPr>
          <w:bCs/>
          <w:b/>
        </w:rPr>
        <w:t xml:space="preserve">Montreal</w:t>
      </w:r>
      <w:r>
        <w:t xml:space="preserve">, the</w:t>
      </w:r>
      <w:r>
        <w:t xml:space="preserve"> </w:t>
      </w:r>
      <w:r>
        <w:rPr>
          <w:bCs/>
          <w:b/>
        </w:rPr>
        <w:t xml:space="preserve">Musician</w:t>
      </w:r>
      <w:r>
        <w:t xml:space="preserve"> </w:t>
      </w:r>
      <w:r>
        <w:t xml:space="preserve">often serves as a guardian of linguistic heritage. The rise of "Franglopop" or bilingual artists is a testament to this role. Artists like Dominique A or more recent pop sensations utilize their platform to ensure that the French language remains vibrant and modern, countering the dominance of Anglo-American media influence across</w:t>
      </w:r>
      <w:r>
        <w:t xml:space="preserve"> </w:t>
      </w:r>
      <w:r>
        <w:rPr>
          <w:bCs/>
          <w:b/>
        </w:rPr>
        <w:t xml:space="preserve">Canada</w:t>
      </w:r>
      <w:r>
        <w:t xml:space="preserve">. By writing lyrics in French that tackle contemporary issues, these musicians validate local experiences while exporting Canadian culture abroad.</w:t>
      </w:r>
    </w:p>
    <w:p>
      <w:pPr>
        <w:pStyle w:val="BodyText"/>
      </w:pPr>
      <w:r>
        <w:t xml:space="preserve">Furthermore, Montreal is a melting pot. The</w:t>
      </w:r>
      <w:r>
        <w:t xml:space="preserve"> </w:t>
      </w:r>
      <w:r>
        <w:rPr>
          <w:bCs/>
          <w:b/>
        </w:rPr>
        <w:t xml:space="preserve">Musician</w:t>
      </w:r>
      <w:r>
        <w:t xml:space="preserve"> </w:t>
      </w:r>
      <w:r>
        <w:t xml:space="preserve">here frequently draws inspiration from the city’s diverse immigrant communities. Afro-Cuban rhythms, Arabic melodies, and Asian traditional instruments are increasingly audible in the local scene. This fusion creates a unique sonic landscape that reflects the demographic reality of modern Montreal. The musician acts as a bridge, integrating these diverse influences into a cohesive Canadian identity that is inclusive yet distinctly rooted in its Quebecois soil.</w:t>
      </w:r>
    </w:p>
    <w:bookmarkEnd w:id="21"/>
    <w:bookmarkStart w:id="22" w:name="X23f6d688cf0e1cb9aab4f46cec590b8efae939c"/>
    <w:p>
      <w:pPr>
        <w:pStyle w:val="Heading2"/>
      </w:pPr>
      <w:r>
        <w:t xml:space="preserve">The Economic Reality: Sustainability and Support</w:t>
      </w:r>
    </w:p>
    <w:p>
      <w:pPr>
        <w:pStyle w:val="FirstParagraph"/>
      </w:pPr>
      <w:r>
        <w:t xml:space="preserve">Becoming a professional</w:t>
      </w:r>
      <w:r>
        <w:t xml:space="preserve"> </w:t>
      </w:r>
      <w:r>
        <w:rPr>
          <w:bCs/>
          <w:b/>
        </w:rPr>
        <w:t xml:space="preserve">Musician</w:t>
      </w:r>
      <w:r>
        <w:t xml:space="preserve"> </w:t>
      </w:r>
      <w:r>
        <w:t xml:space="preserve">in</w:t>
      </w:r>
      <w:r>
        <w:t xml:space="preserve"> </w:t>
      </w:r>
      <w:r>
        <w:rPr>
          <w:bCs/>
          <w:b/>
        </w:rPr>
        <w:t xml:space="preserve">Montreal</w:t>
      </w:r>
      <w:r>
        <w:t xml:space="preserve">, like anywhere else, presents significant economic challenges. However, the city offers specific structures of support that differentiate it from other hubs. The presence of strong government grants through organizations such as SACEM (in its Canadian capacity) and local Quebec arts councils provides a safety net that allows artists to take creative risks without immediate financial ruin.</w:t>
      </w:r>
    </w:p>
    <w:p>
      <w:pPr>
        <w:pStyle w:val="BodyText"/>
      </w:pPr>
      <w:r>
        <w:t xml:space="preserve">Moreover, Montreal’s lower cost of living compared to Toronto or Vancouver has historically allowed musicians to maintain studios and rehearsal spaces within the city limits. This economic accessibility fosters creativity. The</w:t>
      </w:r>
      <w:r>
        <w:t xml:space="preserve"> </w:t>
      </w:r>
      <w:r>
        <w:rPr>
          <w:bCs/>
          <w:b/>
        </w:rPr>
        <w:t xml:space="preserve">Musician</w:t>
      </w:r>
      <w:r>
        <w:t xml:space="preserve"> </w:t>
      </w:r>
      <w:r>
        <w:t xml:space="preserve">can afford to experiment, collaborate across genres, and develop a unique voice that might be stifled in higher-cost environments. This affordability is a key factor in Montreal’s enduring status as a launching pad for international superstars, from Justin Bieber to Drake, though the local scene remains robust independently of these global exports.</w:t>
      </w:r>
    </w:p>
    <w:bookmarkEnd w:id="22"/>
    <w:bookmarkStart w:id="23" w:name="X0e7e5fc8e12a165756cec04c9a729c3aa2a81ba"/>
    <w:p>
      <w:pPr>
        <w:pStyle w:val="Heading2"/>
      </w:pPr>
      <w:r>
        <w:t xml:space="preserve">The Festival Culture and Community Engagement</w:t>
      </w:r>
    </w:p>
    <w:p>
      <w:pPr>
        <w:pStyle w:val="FirstParagraph"/>
      </w:pPr>
      <w:r>
        <w:t xml:space="preserve">No discussion of the</w:t>
      </w:r>
      <w:r>
        <w:t xml:space="preserve"> </w:t>
      </w:r>
      <w:r>
        <w:rPr>
          <w:bCs/>
          <w:b/>
        </w:rPr>
        <w:t xml:space="preserve">Musician</w:t>
      </w:r>
      <w:r>
        <w:t xml:space="preserve"> </w:t>
      </w:r>
      <w:r>
        <w:t xml:space="preserve">in</w:t>
      </w:r>
      <w:r>
        <w:t xml:space="preserve"> </w:t>
      </w:r>
      <w:r>
        <w:rPr>
          <w:bCs/>
          <w:b/>
        </w:rPr>
        <w:t xml:space="preserve">Montreal</w:t>
      </w:r>
      <w:r>
        <w:t xml:space="preserve">,</w:t>
      </w:r>
      <w:r>
        <w:t xml:space="preserve"> </w:t>
      </w:r>
      <w:r>
        <w:rPr>
          <w:bCs/>
          <w:b/>
        </w:rPr>
        <w:t xml:space="preserve">Canada</w:t>
      </w:r>
      <w:r>
        <w:t xml:space="preserve">, is complete without addressing its festival culture. Events like the Montreal Jazz Festival, Osheaga, and SAKAWO transform the city into a massive open-air stage. For local musicians, these festivals are not just performance opportunities; they are crucial networking events that connect them with industry professionals worldwide.</w:t>
      </w:r>
    </w:p>
    <w:p>
      <w:pPr>
        <w:pStyle w:val="BodyText"/>
      </w:pPr>
      <w:r>
        <w:t xml:space="preserve">These festivals also democratize music access. They allow emerging</w:t>
      </w:r>
      <w:r>
        <w:t xml:space="preserve"> </w:t>
      </w:r>
      <w:r>
        <w:rPr>
          <w:bCs/>
          <w:b/>
        </w:rPr>
        <w:t xml:space="preserve">Musician</w:t>
      </w:r>
      <w:r>
        <w:t xml:space="preserve">s to share stages with legends, breaking down the barriers between the established and the novice. This communal aspect strengthens the local scene, encouraging mentorship and collaboration rather than just competition. The energy generated during these events permeates every neighborhood, reinforcing music as a public good and a shared civic experience.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Musician</w:t>
      </w:r>
      <w:r>
        <w:t xml:space="preserve"> </w:t>
      </w:r>
      <w:r>
        <w:t xml:space="preserve">in</w:t>
      </w:r>
      <w:r>
        <w:t xml:space="preserve"> </w:t>
      </w:r>
      <w:r>
        <w:rPr>
          <w:bCs/>
          <w:b/>
        </w:rPr>
        <w:t xml:space="preserve">Montreal</w:t>
      </w:r>
      <w:r>
        <w:t xml:space="preserve">,</w:t>
      </w:r>
      <w:r>
        <w:t xml:space="preserve"> </w:t>
      </w:r>
      <w:r>
        <w:rPr>
          <w:bCs/>
          <w:b/>
        </w:rPr>
        <w:t xml:space="preserve">Canada</w:t>
      </w:r>
      <w:r>
        <w:t xml:space="preserve">, occupies a singular position in the global artistic landscape. They are linguists, cultural ambassadors, community builders, and entrepreneurs all at once. Their work is shaped by the city’s unique bilingual nature and its welcoming spirit toward diversity. While they face universal challenges of sustainability in the arts industry, they benefit from a supportive ecosystem that values creativity and cultural expression.</w:t>
      </w:r>
    </w:p>
    <w:p>
      <w:pPr>
        <w:pStyle w:val="BodyText"/>
      </w:pPr>
      <w:r>
        <w:t xml:space="preserve">To study the musician here is to understand how art can define a place. Whether performing in a smoky jazz cellar or on a main stage at Osheaga, the</w:t>
      </w:r>
      <w:r>
        <w:t xml:space="preserve"> </w:t>
      </w:r>
      <w:r>
        <w:rPr>
          <w:bCs/>
          <w:b/>
        </w:rPr>
        <w:t xml:space="preserve">Musician</w:t>
      </w:r>
      <w:r>
        <w:t xml:space="preserve"> </w:t>
      </w:r>
      <w:r>
        <w:t xml:space="preserve">of Montreal weaves together the threads of history and modernity, creating a soundtrack that is unmistakably Canadian yet deeply local. They ensure that music remains not just background noise, but the essential voice of their city and country.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Resonant Soul: A Comprehensive Essay on the Musician in Canada, Montreal</dc:title>
  <dc:creator/>
  <cp:keywords/>
  <dcterms:created xsi:type="dcterms:W3CDTF">2026-07-29T15:28:39Z</dcterms:created>
  <dcterms:modified xsi:type="dcterms:W3CDTF">2026-07-29T15:28:39Z</dcterms:modified>
</cp:coreProperties>
</file>

<file path=docProps/custom.xml><?xml version="1.0" encoding="utf-8"?>
<Properties xmlns="http://schemas.openxmlformats.org/officeDocument/2006/custom-properties" xmlns:vt="http://schemas.openxmlformats.org/officeDocument/2006/docPropsVTypes"/>
</file>