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Beat:</w:t>
      </w:r>
      <w:r>
        <w:t xml:space="preserve"> </w:t>
      </w:r>
      <w:r>
        <w:t xml:space="preserve">The</w:t>
      </w:r>
      <w:r>
        <w:t xml:space="preserve"> </w:t>
      </w:r>
      <w:r>
        <w:t xml:space="preserve">Musician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94f8bbc5feeb9677b712aaa1b266903dc71d8f0"/>
    <w:p>
      <w:pPr>
        <w:pStyle w:val="Heading1"/>
      </w:pPr>
      <w:r>
        <w:t xml:space="preserve">The Soul of the Beat: The Musician in Ethiopia Addis Ababa</w:t>
      </w:r>
    </w:p>
    <w:p>
      <w:pPr>
        <w:pStyle w:val="FirstParagraph"/>
      </w:pPr>
      <w:r>
        <w:t xml:space="preserve">In the heart of East Africa, where the ancient history of humankind meets modern urbanization, there exists a vibrant cultural ecosystem that pulses with rhythm and melody. At the center of this dynamic environment stands the</w:t>
      </w:r>
      <w:r>
        <w:t xml:space="preserve"> </w:t>
      </w:r>
      <w:r>
        <w:rPr>
          <w:bCs/>
          <w:b/>
        </w:rPr>
        <w:t xml:space="preserve">Musician</w:t>
      </w:r>
      <w:r>
        <w:t xml:space="preserve">. To understand contemporary Ethiopia, one must first understand its music. In particular, in</w:t>
      </w:r>
      <w:r>
        <w:t xml:space="preserve"> </w:t>
      </w:r>
      <w:r>
        <w:rPr>
          <w:bCs/>
          <w:b/>
        </w:rPr>
        <w:t xml:space="preserve">Ethiopia Addis Ababa</w:t>
      </w:r>
      <w:r>
        <w:t xml:space="preserve">, the capital city and economic hub, the role of the musician transcends mere entertainment; it is a form of social commentary, cultural preservation, and national identity formation. This essay explores the multifaceted nature of being a</w:t>
      </w:r>
      <w:r>
        <w:t xml:space="preserve"> </w:t>
      </w:r>
      <w:r>
        <w:rPr>
          <w:bCs/>
          <w:b/>
        </w:rPr>
        <w:t xml:space="preserve">Musician</w:t>
      </w:r>
      <w:r>
        <w:t xml:space="preserve"> </w:t>
      </w:r>
      <w:r>
        <w:t xml:space="preserve">within this unique geographic and cultural context.</w:t>
      </w:r>
    </w:p>
    <w:bookmarkStart w:id="20" w:name="X89e3467becc786274c5039eadf668b644cc6dba"/>
    <w:p>
      <w:pPr>
        <w:pStyle w:val="Heading2"/>
      </w:pPr>
      <w:r>
        <w:t xml:space="preserve">The Historical Context: The Legacy of Haile Selassie</w:t>
      </w:r>
    </w:p>
    <w:p>
      <w:pPr>
        <w:pStyle w:val="FirstParagraph"/>
      </w:pPr>
      <w:r>
        <w:t xml:space="preserve">The story of the modern</w:t>
      </w:r>
      <w:r>
        <w:t xml:space="preserve"> </w:t>
      </w:r>
      <w:r>
        <w:rPr>
          <w:bCs/>
          <w:b/>
        </w:rPr>
        <w:t xml:space="preserve">Musician</w:t>
      </w:r>
      <w:r>
        <w:t xml:space="preserve"> </w:t>
      </w:r>
      <w:r>
        <w:t xml:space="preserve">in</w:t>
      </w:r>
      <w:r>
        <w:t xml:space="preserve"> </w:t>
      </w:r>
      <w:r>
        <w:rPr>
          <w:bCs/>
          <w:b/>
        </w:rPr>
        <w:t xml:space="preserve">Ethiopia Addis Ababa</w:t>
      </w:r>
    </w:p>
    <w:p>
      <w:pPr>
        <w:pStyle w:val="BodyText"/>
      </w:pPr>
      <w:r>
        <w:t xml:space="preserve">The story of the modern musician in Ethiopia Addis Ababa begins with a golden era. In the 1960s and 70s, under Emperor Haile Selassie, the city became known as "Africa's Political Capital," but it also earned recognition for its sophisticated jazz scene. Bands like The Hamelmulu Band and artists such as Mulatu Astatke introduced Ethio-jazz to the world, blending traditional Ethiopian scales with American jazz influences. During this time, the</w:t>
      </w:r>
      <w:r>
        <w:t xml:space="preserve"> </w:t>
      </w:r>
      <w:r>
        <w:rPr>
          <w:bCs/>
          <w:b/>
        </w:rPr>
        <w:t xml:space="preserve">Musician</w:t>
      </w:r>
      <w:r>
        <w:t xml:space="preserve"> </w:t>
      </w:r>
      <w:r>
        <w:t xml:space="preserve">was not just an entertainer but a cosmopolitan figure who represented Ethiopia’s openness to global trends while maintaining its distinct soul. The clubs of Addis Ababa were places of intellectual exchange and cultural fusion, setting a precedent for artistic excellence that musicians in</w:t>
      </w:r>
      <w:r>
        <w:t xml:space="preserve"> </w:t>
      </w:r>
      <w:r>
        <w:rPr>
          <w:bCs/>
          <w:b/>
        </w:rPr>
        <w:t xml:space="preserve">Ethiopia Addis Ababa</w:t>
      </w:r>
      <w:r>
        <w:t xml:space="preserve"> </w:t>
      </w:r>
      <w:r>
        <w:t xml:space="preserve">still strive to emulate today.</w:t>
      </w:r>
    </w:p>
    <w:bookmarkEnd w:id="20"/>
    <w:bookmarkStart w:id="21" w:name="X93d17701e036e3c98ac8ee8e3f8b274bc6145dc"/>
    <w:p>
      <w:pPr>
        <w:pStyle w:val="Heading2"/>
      </w:pPr>
      <w:r>
        <w:t xml:space="preserve">The Contemporary Landscape: Diversity and Innovation</w:t>
      </w:r>
    </w:p>
    <w:p>
      <w:pPr>
        <w:pStyle w:val="FirstParagraph"/>
      </w:pPr>
      <w:r>
        <w:t xml:space="preserve">In present-day</w:t>
      </w:r>
      <w:r>
        <w:t xml:space="preserve"> </w:t>
      </w:r>
      <w:r>
        <w:rPr>
          <w:bCs/>
          <w:b/>
        </w:rPr>
        <w:t xml:space="preserve">Ethiopia Addis Ababa</w:t>
      </w:r>
      <w:r>
        <w:t xml:space="preserve">, the definition of the</w:t>
      </w:r>
    </w:p>
    <w:p>
      <w:pPr>
        <w:pStyle w:val="BodyText"/>
      </w:pPr>
      <w:r>
        <w:t xml:space="preserve">Musician</w:t>
      </w:r>
    </w:p>
    <w:p>
      <w:pPr>
        <w:pStyle w:val="BodyText"/>
      </w:pPr>
      <w:r>
        <w:t xml:space="preserve">In present-day Ethiopia Addis Ababa, the definition of the musician is far broader. The city is a melting pot of ethnic groups, languages, and traditions. A modern</w:t>
      </w:r>
      <w:r>
        <w:t xml:space="preserve"> </w:t>
      </w:r>
      <w:r>
        <w:rPr>
          <w:bCs/>
          <w:b/>
        </w:rPr>
        <w:t xml:space="preserve">Musician</w:t>
      </w:r>
      <w:r>
        <w:t xml:space="preserve"> </w:t>
      </w:r>
      <w:r>
        <w:t xml:space="preserve">in this setting often navigates a complex landscape where traditional folk music intersects with hip-hop, reggae, R&amp;B, and electronic dance music. For instance, the rise of "New School" artists has brought rap and spoken word into the mainstream discourse of</w:t>
      </w:r>
      <w:r>
        <w:t xml:space="preserve"> </w:t>
      </w:r>
      <w:r>
        <w:rPr>
          <w:bCs/>
          <w:b/>
        </w:rPr>
        <w:t xml:space="preserve">Ethiopia Addis Ababa</w:t>
      </w:r>
      <w:r>
        <w:t xml:space="preserve">. These artists use their platforms to address social issues such as unemployment, political change, and youth identity.</w:t>
      </w:r>
    </w:p>
    <w:p>
      <w:pPr>
        <w:pStyle w:val="BodyText"/>
      </w:pPr>
      <w:r>
        <w:t xml:space="preserve">The instruments used have also evolved. While the krar (lyre), masenqo (single-string fiddle), and washint (flute) remain central to traditional sounds, they are now frequently sampled or played alongside synthesizers and drum machines. This hybridity is a hallmark of the contemporary</w:t>
      </w:r>
      <w:r>
        <w:t xml:space="preserve"> </w:t>
      </w:r>
      <w:r>
        <w:rPr>
          <w:bCs/>
          <w:b/>
        </w:rPr>
        <w:t xml:space="preserve">Musician</w:t>
      </w:r>
      <w:r>
        <w:t xml:space="preserve"> </w:t>
      </w:r>
      <w:r>
        <w:t xml:space="preserve">in</w:t>
      </w:r>
      <w:r>
        <w:t xml:space="preserve"> </w:t>
      </w:r>
      <w:r>
        <w:rPr>
          <w:bCs/>
          <w:b/>
        </w:rPr>
        <w:t xml:space="preserve">Ethiopia Addis Ababa</w:t>
      </w:r>
      <w:r>
        <w:t xml:space="preserve">, reflecting the city's dual identity as a guardian of tradition and a beacon of modernity.</w:t>
      </w:r>
    </w:p>
    <w:bookmarkEnd w:id="21"/>
    <w:bookmarkStart w:id="22" w:name="X80c49a8cb8a26b731eeab3bcf652ff44fb1c937"/>
    <w:p>
      <w:pPr>
        <w:pStyle w:val="Heading2"/>
      </w:pPr>
      <w:r>
        <w:t xml:space="preserve">The Social Role: Music as Voice and Medicine</w:t>
      </w:r>
    </w:p>
    <w:p>
      <w:pPr>
        <w:pStyle w:val="FirstParagraph"/>
      </w:pPr>
      <w:r>
        <w:t xml:space="preserve">In many Ethiopian communities, music has always served a functional purpose. It accompanies rituals, weddings, funerals, and religious ceremonies. However, in the urban sprawl of</w:t>
      </w:r>
      <w:r>
        <w:t xml:space="preserve"> </w:t>
      </w:r>
      <w:r>
        <w:rPr>
          <w:bCs/>
          <w:b/>
        </w:rPr>
        <w:t xml:space="preserve">Ethiopia Addis Ababa</w:t>
      </w:r>
      <w:r>
        <w:t xml:space="preserve">, the role of the</w:t>
      </w:r>
    </w:p>
    <w:p>
      <w:pPr>
        <w:pStyle w:val="BodyText"/>
      </w:pPr>
      <w:r>
        <w:t xml:space="preserve">Musician</w:t>
      </w:r>
    </w:p>
    <w:p>
      <w:pPr>
        <w:pStyle w:val="BodyText"/>
      </w:pPr>
      <w:r>
        <w:t xml:space="preserve">In the urban sprawl of Ethiopia Addis Ababa, the role of the musician has expanded to include social activism. The streets and concert halls become arenas for dialogue. When a</w:t>
      </w:r>
      <w:r>
        <w:t xml:space="preserve"> </w:t>
      </w:r>
      <w:r>
        <w:rPr>
          <w:bCs/>
          <w:b/>
        </w:rPr>
        <w:t xml:space="preserve">Musician</w:t>
      </w:r>
      <w:r>
        <w:t xml:space="preserve"> </w:t>
      </w:r>
      <w:r>
        <w:t xml:space="preserve">writes lyrics in Amharic, Oromo, Tigrinya, or other local languages about justice or unity, they are engaging directly with the populace. Music in</w:t>
      </w:r>
    </w:p>
    <w:p>
      <w:pPr>
        <w:pStyle w:val="BodyText"/>
      </w:pPr>
      <w:r>
        <w:t xml:space="preserve">Ethiopia Addis Ababa</w:t>
      </w:r>
    </w:p>
    <w:p>
      <w:pPr>
        <w:pStyle w:val="BodyText"/>
      </w:pPr>
      <w:r>
        <w:t xml:space="preserve">Musical performances in public squares and major venues often serve as a release valve for societal pressures. The communal aspect of listening to music is deeply ingrained; it brings people together across ethnic and class divides. Therefore, the</w:t>
      </w:r>
      <w:r>
        <w:t xml:space="preserve"> </w:t>
      </w:r>
      <w:r>
        <w:rPr>
          <w:bCs/>
          <w:b/>
        </w:rPr>
        <w:t xml:space="preserve">Musician</w:t>
      </w:r>
      <w:r>
        <w:t xml:space="preserve"> </w:t>
      </w:r>
      <w:r>
        <w:t xml:space="preserve">carries a heavy responsibility, acting as both a mirror reflecting society’s flaws and a bridge connecting its disparate parts.</w:t>
      </w:r>
    </w:p>
    <w:bookmarkEnd w:id="22"/>
    <w:bookmarkStart w:id="23" w:name="economic-realities-and-challenges"/>
    <w:p>
      <w:pPr>
        <w:pStyle w:val="Heading2"/>
      </w:pPr>
      <w:r>
        <w:t xml:space="preserve">Economic Realities and Challenges</w:t>
      </w:r>
    </w:p>
    <w:p>
      <w:pPr>
        <w:pStyle w:val="FirstParagraph"/>
      </w:pPr>
      <w:r>
        <w:t xml:space="preserve">The life of a</w:t>
      </w:r>
    </w:p>
    <w:p>
      <w:pPr>
        <w:pStyle w:val="BodyText"/>
      </w:pPr>
      <w:r>
        <w:t xml:space="preserve">Musician</w:t>
      </w:r>
    </w:p>
    <w:p>
      <w:pPr>
        <w:pStyle w:val="BodyText"/>
      </w:pPr>
      <w:r>
        <w:t xml:space="preserve">The economic reality for the average</w:t>
      </w:r>
      <w:r>
        <w:t xml:space="preserve"> </w:t>
      </w:r>
      <w:r>
        <w:rPr>
          <w:bCs/>
          <w:b/>
        </w:rPr>
        <w:t xml:space="preserve">Musician</w:t>
      </w:r>
      <w:r>
        <w:t xml:space="preserve"> </w:t>
      </w:r>
      <w:r>
        <w:t xml:space="preserve">in</w:t>
      </w:r>
    </w:p>
    <w:p>
      <w:pPr>
        <w:pStyle w:val="BodyText"/>
      </w:pPr>
      <w:r>
        <w:t xml:space="preserve">Ethiopia Addis Ababa</w:t>
      </w:r>
    </w:p>
    <w:p>
      <w:pPr>
        <w:pStyle w:val="BodyText"/>
      </w:pPr>
      <w:r>
        <w:t xml:space="preserve">In Ethiopia Addis Ababa, the music industry is growing but still faces significant hurdles. Piracy has historically been a major issue, though digital streaming platforms are slowly changing this dynamic. Independent musicians often struggle with funding for production and distribution. Despite these challenges, there is a burgeoning interest from international labels and festivals to discover talent from</w:t>
      </w:r>
      <w:r>
        <w:t xml:space="preserve"> </w:t>
      </w:r>
      <w:r>
        <w:rPr>
          <w:bCs/>
          <w:b/>
        </w:rPr>
        <w:t xml:space="preserve">Ethiopia Addis Ababa</w:t>
      </w:r>
      <w:r>
        <w:t xml:space="preserve">. This global attention provides new opportunities but also raises questions about authenticity and commercialization.</w:t>
      </w:r>
    </w:p>
    <w:p>
      <w:pPr>
        <w:pStyle w:val="BodyText"/>
      </w:pPr>
      <w:r>
        <w:t xml:space="preserve">The infrastructure for live performances has improved, with new venues opening in the city. However, navigating the bureaucratic landscape can be difficult for emerging artists. The</w:t>
      </w:r>
      <w:r>
        <w:t xml:space="preserve"> </w:t>
      </w:r>
      <w:r>
        <w:rPr>
          <w:bCs/>
          <w:b/>
        </w:rPr>
        <w:t xml:space="preserve">Musician</w:t>
      </w:r>
      <w:r>
        <w:t xml:space="preserve"> </w:t>
      </w:r>
      <w:r>
        <w:t xml:space="preserve">must often wear many hats—producer, marketer, and entrepreneur—to sustain their career in such a competitive environment.</w:t>
      </w:r>
    </w:p>
    <w:bookmarkEnd w:id="23"/>
    <w:bookmarkStart w:id="24" w:name="the-future-global-ambitions"/>
    <w:p>
      <w:pPr>
        <w:pStyle w:val="Heading2"/>
      </w:pPr>
      <w:r>
        <w:t xml:space="preserve">The Future: Global Ambitions</w:t>
      </w:r>
    </w:p>
    <w:p>
      <w:pPr>
        <w:pStyle w:val="FirstParagraph"/>
      </w:pPr>
      <w:r>
        <w:t xml:space="preserve">As we look toward the future, the trajectory of the</w:t>
      </w:r>
    </w:p>
    <w:p>
      <w:pPr>
        <w:pStyle w:val="BodyText"/>
      </w:pPr>
      <w:r>
        <w:t xml:space="preserve">Musician</w:t>
      </w:r>
    </w:p>
    <w:p>
      <w:pPr>
        <w:pStyle w:val="BodyText"/>
      </w:pPr>
      <w:r>
        <w:t xml:space="preserve">In Ethiopia Addis Ababa, there is an undeniable surge in ambition among young artists. They are no longer content with local fame; they seek international recognition while retaining their Ethiopian roots. Festivals like Ethio Jazz and various cultural showcases in Addis Ababa serve as launch pads for this global export of talent.</w:t>
      </w:r>
    </w:p>
    <w:p>
      <w:pPr>
        <w:pStyle w:val="BodyText"/>
      </w:pPr>
      <w:r>
        <w:t xml:space="preserve">The education sector is also playing a role, with universities and private institutions offering courses in music production and management. This formalization of music education suggests that the next generation of</w:t>
      </w:r>
    </w:p>
    <w:p>
      <w:pPr>
        <w:pStyle w:val="BodyText"/>
      </w:pPr>
      <w:r>
        <w:t xml:space="preserve">Musician</w:t>
      </w:r>
    </w:p>
    <w:p>
      <w:pPr>
        <w:pStyle w:val="BodyText"/>
      </w:pPr>
      <w:r>
        <w:t xml:space="preserve">In Ethiopia Addis Ababa, the musician is a cultural ambassador. They carry the history of ancient scales on their shoulders while dancing to modern beats. Whether playing a krar in a traditional wedding or performing rap verses in a bustling club, the</w:t>
      </w:r>
      <w:r>
        <w:t xml:space="preserve"> </w:t>
      </w:r>
      <w:r>
        <w:rPr>
          <w:bCs/>
          <w:b/>
        </w:rPr>
        <w:t xml:space="preserve">Musician</w:t>
      </w:r>
      <w:r>
        <w:t xml:space="preserve"> </w:t>
      </w:r>
      <w:r>
        <w:t xml:space="preserve">defines the auditory landscape of</w:t>
      </w:r>
    </w:p>
    <w:p>
      <w:pPr>
        <w:pStyle w:val="BodyText"/>
      </w:pPr>
      <w:r>
        <w:t xml:space="preserve">Ethiopia Addis Ababa</w:t>
      </w:r>
    </w:p>
    <w:p>
      <w:pPr>
        <w:pStyle w:val="BodyText"/>
      </w:pPr>
      <w:r>
        <w:t xml:space="preserve">In conclusion, the existence of a rich musical tradition combined with youthful innovation makes Ethiopia Addis Ababa uniquely positioned to produce influential artists. The musician here is not merely a performer but a historian, activist, and innovator. As the city continues to develop economically and socially, the music will undoubtedly reflect its evolution. To listen to music in</w:t>
      </w:r>
    </w:p>
    <w:p>
      <w:pPr>
        <w:pStyle w:val="BodyText"/>
      </w:pPr>
      <w:r>
        <w:t xml:space="preserve">Ethiopia Addis Ababa</w:t>
      </w:r>
    </w:p>
    <w:p>
      <w:pPr>
        <w:pStyle w:val="BodyText"/>
      </w:pPr>
      <w:r>
        <w:t xml:space="preserve">is to listen to the heartbeat of a nation in transition. The future of Ethiopian music is bright, driven by musicians who are eager to share their stories with the world while staying true to the soul of their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Beat: The Musician in Ethiopia Addis Ababa</dc:title>
  <dc:creator/>
  <dc:language>en</dc:language>
  <cp:keywords/>
  <dcterms:created xsi:type="dcterms:W3CDTF">2026-07-29T06:59:56Z</dcterms:created>
  <dcterms:modified xsi:type="dcterms:W3CDTF">2026-07-29T06:59:56Z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