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Harmonic</w:t>
      </w:r>
      <w:r>
        <w:t xml:space="preserve"> </w:t>
      </w:r>
      <w:r>
        <w:t xml:space="preserve">Tapestry: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Germany,</w:t>
      </w:r>
      <w:r>
        <w:t xml:space="preserve"> </w:t>
      </w:r>
      <w:r>
        <w:t xml:space="preserve">Frankfurt</w:t>
      </w:r>
    </w:p>
    <w:bookmarkStart w:id="26" w:name="X6e263185644146520e61d8d620c73ea4ecb75c6"/>
    <w:p>
      <w:pPr>
        <w:pStyle w:val="Heading1"/>
      </w:pPr>
      <w:r>
        <w:t xml:space="preserve">The Harmonic Tapestry: An Essay on the Musician in Germany, Frankfurt</w:t>
      </w:r>
    </w:p>
    <w:p>
      <w:pPr>
        <w:pStyle w:val="FirstParagraph"/>
      </w:pPr>
      <w:r>
        <w:t xml:space="preserve">In the vast and intricate landscape of European cultural history, few cities possess as potent a dual identity as Frankfurt am Main. Known globally for its financial prowess and towering skyline of skyscrapers—the "Mainhattan" moniker reflecting its status as a global banking hub—Frankfurt simultaneously serves as one of Germany’s most vibrant artistic capitals. At the heart of this cultural dynamism stands the</w:t>
      </w:r>
      <w:r>
        <w:t xml:space="preserve"> </w:t>
      </w:r>
      <w:r>
        <w:t xml:space="preserve">Musician</w:t>
      </w:r>
      <w:r>
        <w:t xml:space="preserve">. To understand the role of the musician in Frankfurt is to understand how art intersects with commerce, tradition与创新 (innovation), and historical memory. This essay explores the multifaceted existence of musicians within this unique German context, examining how they navigate a city that values both economic efficiency and profound cultural heritage.</w:t>
      </w:r>
    </w:p>
    <w:bookmarkStart w:id="20" w:name="Xb25b50e2e8c6b4622f0559168b3098fc02a073c"/>
    <w:p>
      <w:pPr>
        <w:pStyle w:val="Heading2"/>
      </w:pPr>
      <w:r>
        <w:t xml:space="preserve">The Historical Resonance: From Bach to Modernity</w:t>
      </w:r>
    </w:p>
    <w:p>
      <w:pPr>
        <w:pStyle w:val="FirstParagraph"/>
      </w:pPr>
      <w:r>
        <w:t xml:space="preserve">The foundation of Frankfurt’s musical identity is rooted in deep historical significance. While Leipzig and Vienna often claim the spotlight for classical giants, Frankfurt holds a distinguished place in music history as the birthplace of Johann Wolfgang von Goethe and the final resting place of Johann Sebastian Bach. For centuries, this association has imbued the city with a sense of artistic gravity. The</w:t>
      </w:r>
      <w:r>
        <w:t xml:space="preserve"> </w:t>
      </w:r>
      <w:r>
        <w:t xml:space="preserve">Musician</w:t>
      </w:r>
      <w:r>
        <w:t xml:space="preserve"> </w:t>
      </w:r>
      <w:r>
        <w:t xml:space="preserve">in Frankfurt does not operate in a vacuum; they are partisans in a long lineage that values precision, composition, and emotional depth. The presence of prestigious institutions like the Hoch Conservatory (Hochschule für Musik und Darstellende Kunst) ensures that this tradition is passed down to new generations. Students here do not merely learn instruments; they inherit a legacy of rigorous discipline and artistic excellence that defines the German approach to music.</w:t>
      </w:r>
    </w:p>
    <w:bookmarkEnd w:id="20"/>
    <w:bookmarkStart w:id="21" w:name="X86be216fce3daa683da6a8370698a2b656fbf0b"/>
    <w:p>
      <w:pPr>
        <w:pStyle w:val="Heading2"/>
      </w:pPr>
      <w:r>
        <w:t xml:space="preserve">The Frankfurt Festival: A Global Stage for Local Artists</w:t>
      </w:r>
    </w:p>
    <w:p>
      <w:pPr>
        <w:pStyle w:val="FirstParagraph"/>
      </w:pPr>
      <w:r>
        <w:t xml:space="preserve">No discussion of the musician in Germany, specifically in Frankfurt, is complete without addressing the Frankfurter Museumsuferfest and its predecessor events. However, beyond festivals lies a structured ecosystem of venues that support local talent. The Alte Oper (Old Opera) stands as a testament to this commitment. Recently renovated and reopened with grand ceremony, it serves not just as an opera house but as a concert hall for symphonies and contemporary performances. For the</w:t>
      </w:r>
      <w:r>
        <w:t xml:space="preserve"> </w:t>
      </w:r>
      <w:r>
        <w:t xml:space="preserve">Musician</w:t>
      </w:r>
      <w:r>
        <w:t xml:space="preserve">, performing in the Alte Oper is a career milestone. It represents validation within the German classical community, which prizes technical perfection and interpretative nuance. The architecture itself, with its acoustically refined halls, demands a high caliber of performance, pushing musicians to refine their craft to meet international standards.</w:t>
      </w:r>
    </w:p>
    <w:bookmarkEnd w:id="21"/>
    <w:bookmarkStart w:id="22" w:name="X706b5338cc5e316dae0cb58bfc8089eab855d7d"/>
    <w:p>
      <w:pPr>
        <w:pStyle w:val="Heading2"/>
      </w:pPr>
      <w:r>
        <w:t xml:space="preserve">Diversity in Sound: Beyond Classical Traditions</w:t>
      </w:r>
    </w:p>
    <w:p>
      <w:pPr>
        <w:pStyle w:val="FirstParagraph"/>
      </w:pPr>
      <w:r>
        <w:t xml:space="preserve">While classical music holds significant sway, Frankfurt is fundamentally a cosmopolitan city. With one of the highest percentages of residents with a migration background in Germany, the musical landscape is incredibly diverse. The term</w:t>
      </w:r>
      <w:r>
        <w:t xml:space="preserve"> </w:t>
      </w:r>
      <w:r>
        <w:t xml:space="preserve">Musician</w:t>
      </w:r>
      <w:r>
        <w:t xml:space="preserve"> </w:t>
      </w:r>
      <w:r>
        <w:t xml:space="preserve">here extends beyond those playing violins or pianos to include hip-hop artists, electronic DJs, jazz improvisers, and world music ensembles. The city’s vibrant nightlife and cultural centers provide platforms for these varied genres. In neighborhoods like Sachsenhausen or Bornheim, small venues host nightly performances that blend traditional German sounds with influences from Turkey, the Middle East, Africa, and the Americas. This diversity challenges the stereotype of Germany as a monolithic cultural entity, presenting instead a dynamic hub where global rhythms converge.</w:t>
      </w:r>
    </w:p>
    <w:p>
      <w:pPr>
        <w:pStyle w:val="BodyText"/>
      </w:pPr>
      <w:r>
        <w:t xml:space="preserve">The Frankfurt Jazz Club (Jazzkeller) is perhaps the most famous example of this eclectic spirit. For decades, it has hosted international stars and local up-and-coming talent alike. Here, the musician is not bound by strict classical forms but by the spontaneity of improvisation and cultural fusion. This environment encourages experimentation, allowing musicians to break free from traditional boundaries and create new sonic landscapes that reflect the modern identity of Frankfurt.</w:t>
      </w:r>
    </w:p>
    <w:bookmarkEnd w:id="22"/>
    <w:bookmarkStart w:id="23" w:name="X9611f03aaf64433739a33022d8f5638e4609b8c"/>
    <w:p>
      <w:pPr>
        <w:pStyle w:val="Heading2"/>
      </w:pPr>
      <w:r>
        <w:t xml:space="preserve">The Economic Reality: Music as a Profession</w:t>
      </w:r>
    </w:p>
    <w:p>
      <w:pPr>
        <w:pStyle w:val="FirstParagraph"/>
      </w:pPr>
      <w:r>
        <w:t xml:space="preserve">Navigating a career as a musician in Frankfurt, like anywhere else in Germany, involves complex economic considerations. The high cost of living and competitive job market mean that many musicians pursue hybrid careers. It is common to see talented performers teaching privately, working in community education programs, or engaging in commissioned compositions while maintaining active performance schedules. The German state support system provides a safety net through funding from the City of Frankfurt and the State of Hesse, but it is highly competitive. Musicians must often be entrepreneurial, managing their own branding and seeking grants from various cultural foundations.</w:t>
      </w:r>
    </w:p>
    <w:p>
      <w:pPr>
        <w:pStyle w:val="BodyText"/>
      </w:pPr>
      <w:r>
        <w:t xml:space="preserve">Furthermore, the proximity to major international corporations means that corporate events offer opportunities for musicians. Weddings, galas, and company celebrations provide lucrative gigs for chamber groups and soloists. This intersection of business and art is uniquely pronounced in Frankfurt. The</w:t>
      </w:r>
      <w:r>
        <w:t xml:space="preserve"> </w:t>
      </w:r>
      <w:r>
        <w:t xml:space="preserve">Musician</w:t>
      </w:r>
      <w:r>
        <w:t xml:space="preserve"> </w:t>
      </w:r>
      <w:r>
        <w:t xml:space="preserve">here often acts as a cultural ambassador, providing high-quality entertainment that aligns with the sophisticated tastes of the city’s financial elite.</w:t>
      </w:r>
    </w:p>
    <w:bookmarkEnd w:id="23"/>
    <w:bookmarkStart w:id="24" w:name="Xafd76c197aa68652dee20e9657f4b99fc8b1782"/>
    <w:p>
      <w:pPr>
        <w:pStyle w:val="Heading2"/>
      </w:pPr>
      <w:r>
        <w:t xml:space="preserve">Cultural Identity and Community Engagement</w:t>
      </w:r>
    </w:p>
    <w:p>
      <w:pPr>
        <w:pStyle w:val="FirstParagraph"/>
      </w:pPr>
      <w:r>
        <w:t xml:space="preserve">Beyond performance and economics, musicians in Frankfurt play a crucial role in community building. Music schools across the city offer affordable lessons to children from all socioeconomic backgrounds, fostering inclusivity and early artistic development. Programs that integrate music into social work or healthcare settings demonstrate the societal value placed on art. In this sense, being a musician is not just about personal fame but about contributing to the social fabric of Germany.</w:t>
      </w:r>
    </w:p>
    <w:p>
      <w:pPr>
        <w:pStyle w:val="BodyText"/>
      </w:pPr>
      <w:r>
        <w:t xml:space="preserve">The concept of "Kulturhauptstadt" (European Capital of Culture) has also influenced Frankfurt’s approach to arts funding and public engagement. Although Frankfurt did not win the title in recent years, its bid process raised awareness and investment in local arts infrastructure. This has created a more supportive environment for emerging artists who might otherwise struggle to find visibility.</w:t>
      </w:r>
    </w:p>
    <w:bookmarkEnd w:id="24"/>
    <w:bookmarkStart w:id="25" w:name="conclusion-the-enduring-melody"/>
    <w:p>
      <w:pPr>
        <w:pStyle w:val="Heading2"/>
      </w:pPr>
      <w:r>
        <w:t xml:space="preserve">Conclusion: The Enduring Melody</w:t>
      </w:r>
    </w:p>
    <w:p>
      <w:pPr>
        <w:pStyle w:val="FirstParagraph"/>
      </w:pPr>
      <w:r>
        <w:t xml:space="preserve">In conclusion, the existence of the</w:t>
      </w:r>
      <w:r>
        <w:t xml:space="preserve"> </w:t>
      </w:r>
      <w:r>
        <w:t xml:space="preserve">Musician</w:t>
      </w:r>
      <w:r>
        <w:t xml:space="preserve"> </w:t>
      </w:r>
      <w:r>
        <w:t xml:space="preserve">in Frankfurt is characterized by a fascinating tension between tradition and modernity, commerce and art. Frankfurt provides a unique backdrop where historical reverence for classical forms coexists with a thriving contemporary scene. The city’s economic strength supports cultural institutions that provide stability for artists, while its diverse population ensures that musical expressions remain vibrant and evolving.</w:t>
      </w:r>
    </w:p>
    <w:p>
      <w:pPr>
        <w:pStyle w:val="BodyText"/>
      </w:pPr>
      <w:r>
        <w:t xml:space="preserve">To be a musician in Germany, specifically in Frankfurt, is to engage with a culture that respects the past while embracing the future. It requires resilience, adaptability, and a deep commitment to craft. As Frankfurt continues to evolve as a global city—balancing its role as an economic powerhouse with its identity as a cultural center—the musician remains an essential voice in this ongoing dialogue. Through their performances, teachings, and creative explorations, musicians enrich the soul of the city, proving that even in a landscape dominated by skyscrapers and stock tickers, the human spirit still speaks through melody and rhythm.</w:t>
      </w:r>
    </w:p>
    <w:p>
      <w:pPr>
        <w:pStyle w:val="BodyText"/>
      </w:pPr>
      <w:r>
        <w:t xml:space="preserve">Ultimately, Frankfurt stands as a testament to the enduring power of music. It is a place where every note played contributes to a larger symphony of cultural identity, making it an ideal environment for any dedicated artist seeking to make their mark on Germany’s rich musical heritage.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Harmonic Tapestry: An Essay on the Musician in Germany, Frankfurt</dc:title>
  <dc:creator/>
  <dc:language>en</dc:language>
  <cp:keywords/>
  <dcterms:created xsi:type="dcterms:W3CDTF">2026-07-29T09:58:54Z</dcterms:created>
  <dcterms:modified xsi:type="dcterms:W3CDTF">2026-07-29T09:58:54Z</dcterms:modified>
</cp:coreProperties>
</file>

<file path=docProps/custom.xml><?xml version="1.0" encoding="utf-8"?>
<Properties xmlns="http://schemas.openxmlformats.org/officeDocument/2006/custom-properties" xmlns:vt="http://schemas.openxmlformats.org/officeDocument/2006/docPropsVTypes"/>
</file>