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w:t>
      </w:r>
      <w:r>
        <w:t xml:space="preserve"> </w:t>
      </w:r>
      <w:r>
        <w:t xml:space="preserve">of</w:t>
      </w:r>
      <w:r>
        <w:t xml:space="preserve"> </w:t>
      </w:r>
      <w:r>
        <w:t xml:space="preserve">the</w:t>
      </w:r>
      <w:r>
        <w:t xml:space="preserve"> </w:t>
      </w:r>
      <w:r>
        <w:t xml:space="preserve">Soul:</w:t>
      </w:r>
      <w:r>
        <w:t xml:space="preserve"> </w:t>
      </w:r>
      <w:r>
        <w:t xml:space="preserve">The</w:t>
      </w:r>
      <w:r>
        <w:t xml:space="preserve"> </w:t>
      </w:r>
      <w:r>
        <w:t xml:space="preserve">Musician</w:t>
      </w:r>
      <w:r>
        <w:t xml:space="preserve"> </w:t>
      </w:r>
      <w:r>
        <w:t xml:space="preserve">in</w:t>
      </w:r>
      <w:r>
        <w:t xml:space="preserve"> </w:t>
      </w:r>
      <w:r>
        <w:t xml:space="preserve">Kenya</w:t>
      </w:r>
      <w:r>
        <w:t xml:space="preserve"> </w:t>
      </w:r>
      <w:r>
        <w:t xml:space="preserve">Nairobi</w:t>
      </w:r>
    </w:p>
    <w:bookmarkStart w:id="26" w:name="X12565b281d96e17a5aed0ee76835eecbd4fbc0a"/>
    <w:p>
      <w:pPr>
        <w:pStyle w:val="Heading1"/>
      </w:pPr>
      <w:r>
        <w:t xml:space="preserve">The Rhythm of the Soul: The Musician in Kenya Nairobi</w:t>
      </w:r>
    </w:p>
    <w:p>
      <w:pPr>
        <w:pStyle w:val="FirstParagraph"/>
      </w:pPr>
      <w:r>
        <w:t xml:space="preserve">In the heart of East Africa, where the sun dips below the horizon painting Nairobi’s skyline in hues of amber and violet, a distinct cultural pulse beats. This city is not merely a commercial hub or a political center; it is an acoustic tapestry woven from decades of history, colonial influence, indigenous tradition, and modern innovation. At the center of this sonic landscape stands the</w:t>
      </w:r>
      <w:r>
        <w:t xml:space="preserve"> </w:t>
      </w:r>
      <w:r>
        <w:rPr>
          <w:bCs/>
          <w:b/>
        </w:rPr>
        <w:t xml:space="preserve">Musician</w:t>
      </w:r>
      <w:r>
        <w:t xml:space="preserve">, an individual who serves as both historian and futurist for the nation of</w:t>
      </w:r>
      <w:r>
        <w:t xml:space="preserve"> </w:t>
      </w:r>
      <w:r>
        <w:rPr>
          <w:bCs/>
          <w:b/>
        </w:rPr>
        <w:t xml:space="preserve">Kenya Nairobi</w:t>
      </w:r>
      <w:r>
        <w:t xml:space="preserve">. To understand the contemporary culture of Kenya Nairobi is to understand the role and responsibility of its musicians, who act as guardians of heritage while simultaneously shaping a new global identity.</w:t>
      </w:r>
    </w:p>
    <w:bookmarkStart w:id="20" w:name="the-historical-resonance"/>
    <w:p>
      <w:pPr>
        <w:pStyle w:val="Heading2"/>
      </w:pPr>
      <w:r>
        <w:t xml:space="preserve">The Historical Resonance</w:t>
      </w:r>
    </w:p>
    <w:p>
      <w:pPr>
        <w:pStyle w:val="FirstParagraph"/>
      </w:pPr>
      <w:r>
        <w:t xml:space="preserve">The</w:t>
      </w:r>
      <w:r>
        <w:t xml:space="preserve"> </w:t>
      </w:r>
      <w:r>
        <w:rPr>
          <w:bCs/>
          <w:b/>
        </w:rPr>
        <w:t xml:space="preserve">Musician</w:t>
      </w:r>
      <w:r>
        <w:t xml:space="preserve"> </w:t>
      </w:r>
      <w:r>
        <w:t xml:space="preserve">in</w:t>
      </w:r>
      <w:r>
        <w:t xml:space="preserve"> </w:t>
      </w:r>
      <w:r>
        <w:rPr>
          <w:bCs/>
          <w:b/>
        </w:rPr>
        <w:t xml:space="preserve">Kenya Nairobi</w:t>
      </w:r>
      <w:r>
        <w:t xml:space="preserve">Musician of earlier decades was a storyteller who preserved oral histories through song ensuring that the struggles and triumphs of the people were not forgotten as Kenya Nairobi transformed from a colonial outpost into the capital of an independent nation.</w:t>
      </w:r>
    </w:p>
    <w:bookmarkEnd w:id="20"/>
    <w:bookmarkStart w:id="21" w:name="the-evolution-of-sound"/>
    <w:p>
      <w:pPr>
        <w:pStyle w:val="Heading2"/>
      </w:pPr>
      <w:r>
        <w:t xml:space="preserve">The Evolution of Sound</w:t>
      </w:r>
    </w:p>
    <w:p>
      <w:pPr>
        <w:pStyle w:val="FirstParagraph"/>
      </w:pPr>
      <w:r>
        <w:t xml:space="preserve">As</w:t>
      </w:r>
      <w:r>
        <w:t xml:space="preserve"> </w:t>
      </w:r>
      <w:r>
        <w:rPr>
          <w:bCs/>
          <w:b/>
        </w:rPr>
        <w:t xml:space="preserve">Kenya Nairobi</w:t>
      </w:r>
      <w:r>
        <w:t xml:space="preserve">Musician to emerge one who was tech-savvy, globally connected, yet deeply rooted in local realities.</w:t>
      </w:r>
    </w:p>
    <w:p>
      <w:pPr>
        <w:pStyle w:val="BodyText"/>
      </w:pPr>
      <w:r>
        <w:t xml:space="preserve">Benga music evolved into Afro-pop and eventually gave way to the global phenomenon known as Gengetone. The</w:t>
      </w:r>
      <w:r>
        <w:t xml:space="preserve"> </w:t>
      </w:r>
      <w:r>
        <w:rPr>
          <w:bCs/>
          <w:b/>
        </w:rPr>
        <w:t xml:space="preserve">Musician</w:t>
      </w:r>
      <w:r>
        <w:t xml:space="preserve">, particularly the younger generation in</w:t>
      </w:r>
    </w:p>
    <w:p>
      <w:pPr>
        <w:pStyle w:val="BodyText"/>
      </w:pPr>
      <w:r>
        <w:t xml:space="preserve">Kenya Nairobi, now navigates a complex digital landscape. Platforms like YouTube, Spotify, and TikTok are not just distribution channels but vital stages for performance. The lyrical content has also shifted; while traditional themes of love and community remain, there is a new emphasis on social commentary street life hustle culture and political accountability. The</w:t>
      </w:r>
      <w:r>
        <w:t xml:space="preserve"> </w:t>
      </w:r>
      <w:r>
        <w:rPr>
          <w:bCs/>
          <w:b/>
        </w:rPr>
        <w:t xml:space="preserve">Musician</w:t>
      </w:r>
      <w:r>
        <w:t xml:space="preserve"> </w:t>
      </w:r>
      <w:r>
        <w:t xml:space="preserve">in Nairobi is increasingly becoming a voice for the youth who make up the majority of the population.</w:t>
      </w:r>
    </w:p>
    <w:bookmarkEnd w:id="21"/>
    <w:bookmarkStart w:id="22" w:name="the-socio-economic-impact"/>
    <w:p>
      <w:pPr>
        <w:pStyle w:val="Heading2"/>
      </w:pPr>
      <w:r>
        <w:t xml:space="preserve">The Socio-Economic Impact</w:t>
      </w:r>
    </w:p>
    <w:p>
      <w:pPr>
        <w:pStyle w:val="FirstParagraph"/>
      </w:pPr>
      <w:r>
        <w:t xml:space="preserve">The role of the</w:t>
      </w:r>
      <w:r>
        <w:t xml:space="preserve"> </w:t>
      </w:r>
      <w:r>
        <w:rPr>
          <w:bCs/>
          <w:b/>
        </w:rPr>
        <w:t xml:space="preserve">MusicianKenya Nairobi, music is a booming industry. Concerts festivals and cultural events draw thousands of attendees generating revenue for hospitality transport and security sectors The successful</w:t>
      </w:r>
      <w:r>
        <w:rPr>
          <w:bCs/>
          <w:b/>
        </w:rPr>
        <w:t xml:space="preserve"> </w:t>
      </w:r>
      <w:r>
        <w:rPr>
          <w:bCs/>
          <w:b/>
          <w:bCs/>
          <w:b/>
        </w:rPr>
        <w:t xml:space="preserve">Musician</w:t>
      </w:r>
    </w:p>
    <w:p>
      <w:pPr>
        <w:pStyle w:val="BodyText"/>
      </w:pPr>
      <w:r>
        <w:t xml:space="preserve">Furthermore, music serves as a powerful tool for social change. In a city grappling with issues such as inequality crime and unemployment the</w:t>
      </w:r>
      <w:r>
        <w:t xml:space="preserve"> </w:t>
      </w:r>
      <w:r>
        <w:rPr>
          <w:bCs/>
          <w:b/>
        </w:rPr>
        <w:t xml:space="preserve">Musician</w:t>
      </w:r>
    </w:p>
    <w:bookmarkEnd w:id="22"/>
    <w:bookmarkStart w:id="23" w:name="cultural-identity-and-global-recognition"/>
    <w:p>
      <w:pPr>
        <w:pStyle w:val="Heading2"/>
      </w:pPr>
      <w:r>
        <w:t xml:space="preserve">Cultural Identity and Global Recognition</w:t>
      </w:r>
    </w:p>
    <w:p>
      <w:pPr>
        <w:pStyle w:val="FirstParagraph"/>
      </w:pPr>
      <w:r>
        <w:t xml:space="preserve">Nairobi musicians are currently experiencing a golden age of global recognition. Artists from</w:t>
      </w:r>
      <w:r>
        <w:t xml:space="preserve"> </w:t>
      </w:r>
      <w:r>
        <w:rPr>
          <w:bCs/>
          <w:b/>
        </w:rPr>
        <w:t xml:space="preserve">Kenya NairobiMusician</w:t>
      </w:r>
    </w:p>
    <w:p>
      <w:pPr>
        <w:pStyle w:val="BodyText"/>
      </w:pPr>
      <w:r>
        <w:t xml:space="preserve">This global integration does not erase local identity; rather it enhances it. Musicians actively incorporate indigenous languages and traditional instruments into modern beats creating a unique sound that is unmistakably Kenyan. This fusion ensures that while</w:t>
      </w:r>
      <w:r>
        <w:t xml:space="preserve"> </w:t>
      </w:r>
      <w:r>
        <w:rPr>
          <w:bCs/>
          <w:b/>
        </w:rPr>
        <w:t xml:space="preserve">Kenya Nairobi</w:t>
      </w:r>
    </w:p>
    <w:bookmarkEnd w:id="23"/>
    <w:bookmarkStart w:id="24" w:name="challenges-and-the-path-forward"/>
    <w:p>
      <w:pPr>
        <w:pStyle w:val="Heading2"/>
      </w:pPr>
      <w:r>
        <w:t xml:space="preserve">Challenges and the Path Forward</w:t>
      </w:r>
    </w:p>
    <w:p>
      <w:pPr>
        <w:pStyle w:val="FirstParagraph"/>
      </w:pPr>
      <w:r>
        <w:t xml:space="preserve">Despite these successes the</w:t>
      </w:r>
    </w:p>
    <w:p>
      <w:pPr>
        <w:pStyle w:val="BodyText"/>
      </w:pPr>
      <w:r>
        <w:t xml:space="preserve">MusicianKenya Nairobi faces significant challenges. Intellectual property rights remain poorly enforced leading to widespread piracy that deprives artists of their rightful earnings infrastructure gaps such as unreliable electricity or internet connectivity can hinder production while systemic issues like lack of funding for the arts limit growth.</w:t>
      </w:r>
    </w:p>
    <w:p>
      <w:pPr>
        <w:pStyle w:val="BodyText"/>
      </w:pPr>
      <w:r>
        <w:t xml:space="preserve">However the resilience of the Kenyan spirit shines through in its music scenes. Community-driven initiatives cooperatives among artists and increased advocacy for policy changes are addressing these issues. The future looks bright as more institutions recognize music education and professional development programs take root in Nairobi’s schools and universities preparing a new generation of skilled</w:t>
      </w:r>
    </w:p>
    <w:p>
      <w:pPr>
        <w:pStyle w:val="BodyText"/>
      </w:pPr>
      <w:r>
        <w:t xml:space="preserve">Musicians.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Musician in</w:t>
      </w:r>
    </w:p>
    <w:p>
      <w:pPr>
        <w:pStyle w:val="BodyText"/>
      </w:pPr>
      <w:r>
        <w:t xml:space="preserve">Kenya Nairobi is far more than an entertainer. They are historians innovators entrepreneurs activists and ambassadors. Through their art they reflect the complexities of urban life celebrate cultural diversity challenge social injustices and inspire economic growth As Kenya continues to evolve so too will its music ensuring that the rhythm of Nairobi remains vibrant relevant and profoundly human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 of the Soul: The Musician in Kenya Nairobi</dc:title>
  <dc:creator/>
  <dc:language>en</dc:language>
  <cp:keywords/>
  <dcterms:created xsi:type="dcterms:W3CDTF">2026-07-31T19:26:43Z</dcterms:created>
  <dcterms:modified xsi:type="dcterms:W3CDTF">2026-07-31T19:26:43Z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