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2b112f517df6d157f63ab836f39841bb3d6d015"/>
    <w:p>
      <w:pPr>
        <w:pStyle w:val="Heading1"/>
      </w:pPr>
      <w:r>
        <w:t xml:space="preserve">The Resonant Soul: The Musician in Russia Saint Petersburg</w:t>
      </w:r>
    </w:p>
    <w:p>
      <w:pPr>
        <w:pStyle w:val="FirstParagraph"/>
      </w:pPr>
      <w:r>
        <w:t xml:space="preserve">In the grand tapestry of global cultural history, few cities possess a sonic identity as profound and enduring as Russia Saint Petersburg. To speak of music here is not merely to discuss entertainment or art; it is to engage with the very heartbeat of Russian spiritual and intellectual life. At the center of this vibrant auditory landscape stands the Musician, an individual who serves not only as a performer but as a custodian of centuries-old traditions while simultaneously navigating the complexities of modern artistic expression. This essay explores the multifaceted role of the Musician within Russia Saint Petersburg, examining how historical legacy, architectural grandeur, and social dynamics converge to create a unique environment for musical creation.</w:t>
      </w:r>
    </w:p>
    <w:bookmarkStart w:id="20" w:name="Xf769e95cfc41d9309454d7007578e2066725735"/>
    <w:p>
      <w:pPr>
        <w:pStyle w:val="Heading2"/>
      </w:pPr>
      <w:r>
        <w:t xml:space="preserve">The Historical Echoes: A City Built on Sound</w:t>
      </w:r>
    </w:p>
    <w:p>
      <w:pPr>
        <w:pStyle w:val="FirstParagraph"/>
      </w:pPr>
      <w:r>
        <w:t xml:space="preserve">To understand the contemporary Musician in Russia Saint Petersburg, one must first look back at the foundations upon which this city was built. Founded by Peter the Great in 1703, Saint Petersburg was designed as a window to Europe, a place where Western aesthetics met Russian soul. This dual identity became the cradle for classical music in Russia. The establishment of major institutions such as the Mariinsky Theatre and the Saint Petersburg Conservatory transformed this city into an epicenter of operatic and symphonic excellence. For generations, these institutions have trained musicians who would go on to define global standards of performance.</w:t>
      </w:r>
    </w:p>
    <w:p>
      <w:pPr>
        <w:pStyle w:val="BodyText"/>
      </w:pPr>
      <w:r>
        <w:t xml:space="preserve">The ghosts of giants still walk the streets where modern Musicians practice. The legacy of Tchaikovsky, Rachmaninoff, Shostakovich, and Stravinsky is palpable in every rehearsal room. These composers did not just write notes; they encoded the struggles, joys, and tragedies of the Russian experience into their scores. For a Musician in Russia Saint Petersburg today, interpreting these works is an act of historical dialogue. It requires a deep sensitivity to the emotional weight carried by each measure, connecting the performer directly to the ancestors who shaped their cultural identity.</w:t>
      </w:r>
    </w:p>
    <w:bookmarkEnd w:id="20"/>
    <w:bookmarkStart w:id="21" w:name="Xde4e534df0294e3f10b2de7ef1ef573f46fdf93"/>
    <w:p>
      <w:pPr>
        <w:pStyle w:val="Heading2"/>
      </w:pPr>
      <w:r>
        <w:t xml:space="preserve">Architectural Acoustics and Urban Atmosphere</w:t>
      </w:r>
    </w:p>
    <w:p>
      <w:pPr>
        <w:pStyle w:val="FirstParagraph"/>
      </w:pPr>
      <w:r>
        <w:t xml:space="preserve">The physical environment of Russia Saint Petersburg significantly influences how music is created and consumed. The city’s architecture, characterized by its neoclassical facades, narrow canals, and ornate interiors, provides a stunning backdrop for musical performance. The Mariinsky Theatre itself is a marvel of acoustic engineering and aesthetic beauty, where the interplay of light and sound creates an immersive experience for both the Musician on stage and the audience in the stalls.</w:t>
      </w:r>
    </w:p>
    <w:p>
      <w:pPr>
        <w:pStyle w:val="BodyText"/>
      </w:pPr>
      <w:r>
        <w:t xml:space="preserve">However, the influence extends beyond concert halls. The long, gray winters and short summers create a psychological landscape that demands introspection. The melancholic beauty of a Saint Petersburg autumn often finds its reflection in jazz improvisations played in small underground clubs near Nevsky Prospect or in folk melodies performed by street musicians along the Fontanka River. In this context, the Musician becomes an ambient presence, adding texture to the urban fabric. The weather and architecture do not just host music; they inspire it, encouraging a style that is often dramatic, emotive, and deeply atmospheric.</w:t>
      </w:r>
    </w:p>
    <w:bookmarkEnd w:id="21"/>
    <w:bookmarkStart w:id="22" w:name="X91727f34f018b4d541083081118c2be47b587ae"/>
    <w:p>
      <w:pPr>
        <w:pStyle w:val="Heading2"/>
      </w:pPr>
      <w:r>
        <w:t xml:space="preserve">The Modern Musician: Tradition vs. Innovation</w:t>
      </w:r>
    </w:p>
    <w:p>
      <w:pPr>
        <w:pStyle w:val="FirstParagraph"/>
      </w:pPr>
      <w:r>
        <w:t xml:space="preserve">In recent decades, the role of the Musician in Russia Saint Petersburg has evolved to accommodate global trends while retaining local distinctiveness. While classical training remains highly valued and rigorous, there is a burgeoning scene of contemporary artists blending genres. Electronic music producers collaborate with orchestras from the St. Petersburg Philharmonic, creating hybrid soundscapes that appeal to younger demographics without alienating traditionalists.</w:t>
      </w:r>
    </w:p>
    <w:p>
      <w:pPr>
        <w:pStyle w:val="BodyText"/>
      </w:pPr>
      <w:r>
        <w:t xml:space="preserve">This synthesis presents both challenges and opportunities for the Musician. On one hand, there is pressure to conform to international standards of production and performance. On the other hand, there is a growing appreciation for "Russianness" in art—music that utilizes local dialects, folklore motifs, or historical narratives. The modern Musician must be bilingual not just linguistically, but musically: fluent in the language of Beethoven and equally comfortable with beats generated by digital audio workstations. This adaptability is crucial for survival and success in the competitive cultural market of Russia Saint Petersburg.</w:t>
      </w:r>
    </w:p>
    <w:bookmarkEnd w:id="22"/>
    <w:bookmarkStart w:id="23" w:name="education-and-community-engagement"/>
    <w:p>
      <w:pPr>
        <w:pStyle w:val="Heading2"/>
      </w:pPr>
      <w:r>
        <w:t xml:space="preserve">Education and Community Engagement</w:t>
      </w:r>
    </w:p>
    <w:p>
      <w:pPr>
        <w:pStyle w:val="FirstParagraph"/>
      </w:pPr>
      <w:r>
        <w:t xml:space="preserve">The ecosystem supporting Musicians in this region is robust, anchored by world-class educational institutions. The Saint Petersburg Conservatory named after N.A. Rimsky-Korsakov continues to attract talented students from across the globe, fostering a cosmopolitan yet deeply rooted musical community. Here, young Musicians learn not only technical proficiency but also the importance of musical heritage.</w:t>
      </w:r>
    </w:p>
    <w:p>
      <w:pPr>
        <w:pStyle w:val="BodyText"/>
      </w:pPr>
      <w:r>
        <w:t xml:space="preserve">Furthermore, community engagement plays a vital role. Music festivals such as "White Nights" draw international attention but also provide platforms for local artists to showcase their work. These events reinforce the idea that music is a communal right and joy, accessible to all citizens of Russia Saint Petersburg. Schools and cultural centers in the city frequently organize outreach programs where Musicians teach children, ensuring that the next generation appreciates both classical repertoire and contemporary experimentation.</w:t>
      </w:r>
    </w:p>
    <w:bookmarkEnd w:id="23"/>
    <w:bookmarkStart w:id="24" w:name="conclusion"/>
    <w:p>
      <w:pPr>
        <w:pStyle w:val="Heading2"/>
      </w:pPr>
      <w:r>
        <w:t xml:space="preserve">Conclusion</w:t>
      </w:r>
    </w:p>
    <w:p>
      <w:pPr>
        <w:pStyle w:val="FirstParagraph"/>
      </w:pPr>
      <w:r>
        <w:t xml:space="preserve">In conclusion, the Musician in Russia Saint Petersburg occupies a unique position at the intersection of history, geography, and artistic innovation. They are guardians of a rich classical heritage while simultaneously being pioneers in exploring new sonic frontiers. The city’s architecture, climate, and social fabric shape their art as much as their training does. As Russia Saint Petersburg continues to evolve politically and socially on the global stage, its Musicians remain steadfast ambassadors of cultural depth and emotional truth. Whether performing in a majestic theater or an intimate café by the Neva River, they remind us that music is the universal language through which the human experience is best understood.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The Musician in Russia Saint Petersburg</dc:title>
  <dc:creator/>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file>