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Rhythmic</w:t>
      </w:r>
      <w:r>
        <w:t xml:space="preserve"> </w:t>
      </w:r>
      <w:r>
        <w:t xml:space="preserve">Soul</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The</w:t>
      </w:r>
      <w:r>
        <w:t xml:space="preserve"> </w:t>
      </w:r>
      <w:r>
        <w:t xml:space="preserve">Modern</w:t>
      </w:r>
      <w:r>
        <w:t xml:space="preserve"> </w:t>
      </w:r>
      <w:r>
        <w:t xml:space="preserve">Musician</w:t>
      </w:r>
    </w:p>
    <w:bookmarkStart w:id="25" w:name="X37123e8d79c293f807621418db68ce178fbd70d"/>
    <w:p>
      <w:pPr>
        <w:pStyle w:val="Heading1"/>
      </w:pPr>
      <w:r>
        <w:t xml:space="preserve">The Rhythmic Soul of Tanzania Dar es Salaam: The Evolution and Essence of the Modern Musician</w:t>
      </w:r>
    </w:p>
    <w:p>
      <w:pPr>
        <w:pStyle w:val="FirstParagraph"/>
      </w:pPr>
      <w:r>
        <w:t xml:space="preserve">In the vibrant tapestry of East African culture, few threads are as colorful, complex, and essential as music. Nowhere is this more evident than in the bustling coastal metropolis of</w:t>
      </w:r>
      <w:r>
        <w:t xml:space="preserve"> </w:t>
      </w:r>
      <w:r>
        <w:t xml:space="preserve">Tanzania Dar es Salaam</w:t>
      </w:r>
      <w:r>
        <w:t xml:space="preserve">. As the economic and cultural heartbeat of the nation, this city serves not merely as a backdrop but as a dynamic crucible where tradition collides with modernity. At the center of this cultural revolution stands the</w:t>
      </w:r>
      <w:r>
        <w:t xml:space="preserve"> </w:t>
      </w:r>
      <w:r>
        <w:t xml:space="preserve">Musician</w:t>
      </w:r>
      <w:r>
        <w:t xml:space="preserve">, an artist who acts as both a historian and a prophet, preserving ancestral rhythms while innovating for a new generation. This essay explores the multifaceted role of the musician in Tanzania Dar es Salaam, examining how they navigate commercial pressures, preserve cultural heritage, and drive social change through their art.</w:t>
      </w:r>
    </w:p>
    <w:bookmarkStart w:id="20" w:name="X17299f2f8ae589e90064f053ff17fdd50705f3c"/>
    <w:p>
      <w:pPr>
        <w:pStyle w:val="Heading2"/>
      </w:pPr>
      <w:r>
        <w:t xml:space="preserve">The Cultural Tapestry: Bongo Flava and Beyond</w:t>
      </w:r>
    </w:p>
    <w:p>
      <w:pPr>
        <w:pStyle w:val="FirstParagraph"/>
      </w:pPr>
      <w:r>
        <w:t xml:space="preserve">To understand the contemporary</w:t>
      </w:r>
      <w:r>
        <w:t xml:space="preserve"> </w:t>
      </w:r>
      <w:r>
        <w:t xml:space="preserve">Musician</w:t>
      </w:r>
      <w:r>
        <w:t xml:space="preserve"> </w:t>
      </w:r>
      <w:r>
        <w:t xml:space="preserve">in Tanzania Dar es Salaam, one must first understand the sonic landscape that defines them. The city is renowned globally for "Bongo Flava," a genre that emerged in the 1990s and has since become synonymous with Tanzanian youth culture. Bongo Flava is not just a style of music; it is a cultural movement rooted in Swahili hip-hop but infused with elements of R&amp;B, reggae, dancehall, and traditional Taarab. The</w:t>
      </w:r>
      <w:r>
        <w:t xml:space="preserve"> </w:t>
      </w:r>
      <w:r>
        <w:t xml:space="preserve">Musician</w:t>
      </w:r>
      <w:r>
        <w:t xml:space="preserve"> </w:t>
      </w:r>
      <w:r>
        <w:t xml:space="preserve">operating in this space must be versatile, capable of blending the high-life rhythms of Zanzibar’s heritage with the electronic beats produced in studios along Morogoro Road.</w:t>
      </w:r>
    </w:p>
    <w:p>
      <w:pPr>
        <w:pStyle w:val="BodyText"/>
      </w:pPr>
      <w:r>
        <w:t xml:space="preserve">Dar es Salaam itself influences this sound. The humidity, the hustle of its markets, and the serene Indian Ocean breeze all contribute to a unique creative energy. Artists here are not isolated in ivory towers; they draw inspiration from the daily lives of their audiences. Consequently, lyrics often reflect local slang (Kichwa Kichwa), social issues, love stories set against urban backdrops, and political commentary. The</w:t>
      </w:r>
      <w:r>
        <w:t xml:space="preserve"> </w:t>
      </w:r>
      <w:r>
        <w:t xml:space="preserve">Musician</w:t>
      </w:r>
      <w:r>
        <w:t xml:space="preserve"> </w:t>
      </w:r>
      <w:r>
        <w:t xml:space="preserve">becomes a voice for the voiceless, translating the collective consciousness of Tanzania Dar es Salaam into melodies that resonate across borders.</w:t>
      </w:r>
    </w:p>
    <w:bookmarkEnd w:id="20"/>
    <w:bookmarkStart w:id="21" w:name="X9f7136541547e4cf82f09479feefb7e7cd219a7"/>
    <w:p>
      <w:pPr>
        <w:pStyle w:val="Heading2"/>
      </w:pPr>
      <w:r>
        <w:t xml:space="preserve">The Entrepreneurial Artist: Navigating the Industry</w:t>
      </w:r>
    </w:p>
    <w:p>
      <w:pPr>
        <w:pStyle w:val="FirstParagraph"/>
      </w:pPr>
      <w:r>
        <w:t xml:space="preserve">In recent decades, the role of the</w:t>
      </w:r>
      <w:r>
        <w:t xml:space="preserve"> </w:t>
      </w:r>
      <w:r>
        <w:t xml:space="preserve">Musician</w:t>
      </w:r>
      <w:r>
        <w:t xml:space="preserve"> </w:t>
      </w:r>
      <w:r>
        <w:t xml:space="preserve">has shifted significantly from purely artistic expression to entrepreneurial leadership. Tanzania Dar es Salaam boasts a growing music industry that requires artists to be savvy businesspeople. With the rise of digital streaming platforms and social media, musicians no longer rely solely on physical album sales or live performances in nightclubs like those in Kariakoo or Msasani Peninsula. They must manage their own brands, negotiate contracts with international labels, and engage directly with fans online.</w:t>
      </w:r>
    </w:p>
    <w:p>
      <w:pPr>
        <w:pStyle w:val="BodyText"/>
      </w:pPr>
      <w:r>
        <w:t xml:space="preserve">This shift demands a new skill set. A modern musician in Tanzania Dar es Salaam is part creative director, part marketing manager, and part public relations expert. They utilize platforms like Instagram and TikTok to promote their work, creating viral challenges that often originate in the city’s vibrant street culture. This digital empowerment allows musicians from humble beginnings in areas like Kigamboni or Ubungo to reach global audiences without necessarily needing traditional gatekeepers. However, it also introduces challenges regarding copyright protection and fair compensation, issues that many local musician associations are currently working to resolve.</w:t>
      </w:r>
    </w:p>
    <w:bookmarkEnd w:id="21"/>
    <w:bookmarkStart w:id="22" w:name="Xa29f80905231bd4b2914b4efb55148b9e4601e9"/>
    <w:p>
      <w:pPr>
        <w:pStyle w:val="Heading2"/>
      </w:pPr>
      <w:r>
        <w:t xml:space="preserve">Social Commentary and Cultural Preservation</w:t>
      </w:r>
    </w:p>
    <w:p>
      <w:pPr>
        <w:pStyle w:val="FirstParagraph"/>
      </w:pPr>
      <w:r>
        <w:t xml:space="preserve">Beyond commerce, the</w:t>
      </w:r>
      <w:r>
        <w:t xml:space="preserve"> </w:t>
      </w:r>
      <w:r>
        <w:t xml:space="preserve">Musician</w:t>
      </w:r>
      <w:r>
        <w:t xml:space="preserve"> </w:t>
      </w:r>
      <w:r>
        <w:t xml:space="preserve">in Tanzania Dar es Salaam plays a critical role in social cohesion and education. Music has long been a tool for communication in African societies, and this tradition persists strongly today. Many prominent artists use their platform to address pressing societal issues such as HIV/AIDS awareness, gender equality, environmental conservation, and political accountability. For instance, songs that promote health initiatives often achieve higher chart positions than pure entertainment tracks because they serve a communal purpose.</w:t>
      </w:r>
    </w:p>
    <w:p>
      <w:pPr>
        <w:pStyle w:val="BodyText"/>
      </w:pPr>
      <w:r>
        <w:t xml:space="preserve">Furthermore, there is a growing emphasis on cultural preservation. While embracing global sounds like Afrobeats or American Hip-Hop, many musicians are making deliberate efforts to integrate traditional instruments such as the ngoma (drum) and vitenge rhythms into their compositions. This fusion ensures that the rich musical heritage of Tanzania Dar es Salaam is not lost in globalization but rather adapted for contemporary relevance. By doing so, they instill a sense of pride in young Tanzanians, encouraging them to value their linguistic and musical roots.</w:t>
      </w:r>
    </w:p>
    <w:bookmarkEnd w:id="22"/>
    <w:bookmarkStart w:id="23" w:name="the-challenges-faced-by-local-talent"/>
    <w:p>
      <w:pPr>
        <w:pStyle w:val="Heading2"/>
      </w:pPr>
      <w:r>
        <w:t xml:space="preserve">The Challenges Faced by Local Talent</w:t>
      </w:r>
    </w:p>
    <w:p>
      <w:pPr>
        <w:pStyle w:val="FirstParagraph"/>
      </w:pPr>
      <w:r>
        <w:t xml:space="preserve">Despite the success stories, the path for a musician in Tanzania Dar es Salaam is fraught with challenges. Infrastructure issues, including inconsistent electricity supply which affects studio operations, and limited access to high-quality recording equipment in certain areas can hinder productivity. Additionally, piracy remains a significant threat to revenue streams, although digital encryption technologies are slowly mitigating this problem.</w:t>
      </w:r>
    </w:p>
    <w:p>
      <w:pPr>
        <w:pStyle w:val="BodyText"/>
      </w:pPr>
      <w:r>
        <w:t xml:space="preserve">There is also the challenge of saturation. As barriers to entry for music production have lowered due to affordable technology, the market is flooded with new talent every year. Standing out requires not just musical talent but exceptional branding and networking skills within the tight-knit community of Tanzania Dar es Salaam’s arts scene. Mentorship programs are becoming increasingly vital, where established stars guide emerging artists through these complex landscapes.</w:t>
      </w:r>
    </w:p>
    <w:bookmarkEnd w:id="23"/>
    <w:bookmarkStart w:id="24" w:name="conclusion-the-future-sound-of-the-city"/>
    <w:p>
      <w:pPr>
        <w:pStyle w:val="Heading2"/>
      </w:pPr>
      <w:r>
        <w:t xml:space="preserve">Conclusion: The Future Sound of the City</w:t>
      </w:r>
    </w:p>
    <w:p>
      <w:pPr>
        <w:pStyle w:val="FirstParagraph"/>
      </w:pPr>
      <w:r>
        <w:t xml:space="preserve">In conclusion, the musician in Tanzania Dar es Salaam is far more than an entertainer; they are a cultural architect. Through genres like Bongo Flava, they have created a distinct sonic identity that places Tanzania on the global map. They navigate a dual role as entrepreneurs and activists, leveraging digital tools to expand their reach while remaining grounded in local realities.</w:t>
      </w:r>
    </w:p>
    <w:p>
      <w:pPr>
        <w:pStyle w:val="BodyText"/>
      </w:pPr>
      <w:r>
        <w:t xml:space="preserve">As Tanzania Dar es Salaam continues to grow as a regional economic hub, its musical output is expected to evolve further. We may see deeper collaborations with artists from neighboring countries like Kenya and Uganda, creating a broader East African sound. However, the core essence will remain: the authentic voice of the Tanzanian people. The continued support for local talent through policy changes, infrastructure development, and audience education will ensure that these musicians can thrive. Ultimately, they carry the rhythm of Dar es Salaam forward, ensuring that its story is told loud and proud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Rhythmic Soul of Tanzania Dar es Salaam: The Modern Musician</dc:title>
  <dc:creator/>
  <dc:language>en</dc:language>
  <cp:keywords/>
  <dcterms:created xsi:type="dcterms:W3CDTF">2026-07-29T17:20:01Z</dcterms:created>
  <dcterms:modified xsi:type="dcterms:W3CDTF">2026-07-29T17:20:01Z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