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Canada</w:t>
      </w:r>
      <w:r>
        <w:t xml:space="preserve"> </w:t>
      </w:r>
      <w:r>
        <w:t xml:space="preserve">Montreal</w:t>
      </w:r>
    </w:p>
    <w:bookmarkStart w:id="26" w:name="Xeb0bf0f910f463c54cc8ce01668397d0a1b62a4"/>
    <w:p>
      <w:pPr>
        <w:pStyle w:val="Heading1"/>
      </w:pPr>
      <w:r>
        <w:t xml:space="preserve">The Essential Pillar of Healthcare: A Comprehensive Essay on the Nurse in Canada Montreal</w:t>
      </w:r>
    </w:p>
    <w:p>
      <w:pPr>
        <w:pStyle w:val="FirstParagraph"/>
      </w:pPr>
      <w:r>
        <w:t xml:space="preserve">In the vast and intricate machinery of modern healthcare, few components are as vital, visible, or vulnerable as the nurse. Nowhere is this truth more palpable than in Canada Montreal, a city defined by its unique cultural duality and its robust commitment to universal public health. To understand the landscape of healthcare in this specific region is to understand the profound impact of the</w:t>
      </w:r>
      <w:r>
        <w:t xml:space="preserve"> </w:t>
      </w:r>
      <w:r>
        <w:rPr>
          <w:bCs/>
          <w:b/>
        </w:rPr>
        <w:t xml:space="preserve">Nurse</w:t>
      </w:r>
      <w:r>
        <w:t xml:space="preserve">. As a cornerstone of the Canadian healthcare system, nursing professionals in Canada Montreal serve not merely as caregivers but as advocates, educators, diplomats of health equity, and essential links between patients and complex medical systems. This essay explores the multifaceted role of the nurse within this specific geographic and cultural context.</w:t>
      </w:r>
    </w:p>
    <w:bookmarkStart w:id="20" w:name="X06d31224f39494ff929d03d728ab1a8dd14d55e"/>
    <w:p>
      <w:pPr>
        <w:pStyle w:val="Heading2"/>
      </w:pPr>
      <w:r>
        <w:t xml:space="preserve">The Cultural Tapestry: Nursing in a Bilingual Context</w:t>
      </w:r>
    </w:p>
    <w:p>
      <w:pPr>
        <w:pStyle w:val="FirstParagraph"/>
      </w:pPr>
      <w:r>
        <w:t xml:space="preserve">The province of Quebec, where Canada Montreal resides, presents a distinct environment for healthcare professionals due to its official language laws and cultural identity. For the nurse practicing here, linguistic competence is not just a skill; it is a prerequisite for ethical care. The majority of the population in this urban center speaks French as their first language. Consequently, the nurse in Canada Montreal must navigate a bilingual or Francophone-dominant environment with sensitivity and precision. This requires more than just medical terminology; it demands cultural empathy.</w:t>
      </w:r>
    </w:p>
    <w:p>
      <w:pPr>
        <w:pStyle w:val="BodyText"/>
      </w:pPr>
      <w:r>
        <w:t xml:space="preserve">A nurse who fails to communicate effectively in French risks misdiagnosis, patient anxiety, and non-compliance with treatment plans. Therefore, the role of the nurse extends into that of a cultural translator. In Canada Montreal, healthcare is deeply intertwined with social services and community support systems that are largely administered in French. The nurse must be adept at navigating these administrative labyrinths to ensure their patients receive holistic care, bridging the gap between clinical settings and community resources.</w:t>
      </w:r>
    </w:p>
    <w:bookmarkEnd w:id="20"/>
    <w:bookmarkStart w:id="21" w:name="X3ac8009f9d3e0e9d6d63e84190a31dc3a6d37a2"/>
    <w:p>
      <w:pPr>
        <w:pStyle w:val="Heading2"/>
      </w:pPr>
      <w:r>
        <w:t xml:space="preserve">The Frontline Defense: Crisis Management and Resilience</w:t>
      </w:r>
    </w:p>
    <w:p>
      <w:pPr>
        <w:pStyle w:val="FirstParagraph"/>
      </w:pPr>
      <w:r>
        <w:t xml:space="preserve">No discussion of the modern nurse is complete without addressing the pressures of recent global health crises. The pandemic years placed an unprecedented burden on healthcare workers across Canada, but in a dense urban center like Canada Montreal, the strain was particularly acute. Hospitals such as McGill University Health Centre (MUHC) and Centre Hospitalier de l'Université de Montréal (CHUM) became epicenters of care, testing the limits of staffing and resources.</w:t>
      </w:r>
    </w:p>
    <w:p>
      <w:pPr>
        <w:pStyle w:val="BodyText"/>
      </w:pPr>
      <w:r>
        <w:t xml:space="preserve">In this high-stakes environment, the nurse emerged as the resilient backbone of emergency response. It was the nurse who administered first doses of vaccines, monitored ventilators around the clock, and provided emotional support to dying patients whose families were barred from visitation. The dedication exhibited by nurses in Canada Montreal during these times highlighted a critical aspect of their profession: adaptability under extreme pressure. They maintained standards of care despite shortages of personal protective equipment and overwhelming patient loads, demonstrating a level of professional endurance that commands public respect and necessitates policy support.</w:t>
      </w:r>
    </w:p>
    <w:bookmarkEnd w:id="21"/>
    <w:bookmarkStart w:id="22" w:name="X78e741d1b65940b3abf33dea33f93306d1561d9"/>
    <w:p>
      <w:pPr>
        <w:pStyle w:val="Heading2"/>
      </w:pPr>
      <w:r>
        <w:t xml:space="preserve">Health Equity and the Social Determinants</w:t>
      </w:r>
    </w:p>
    <w:p>
      <w:pPr>
        <w:pStyle w:val="FirstParagraph"/>
      </w:pPr>
      <w:r>
        <w:t xml:space="preserve">Care in Canada Montreal is not delivered in a vacuum; it is influenced by the social determinants of health that vary significantly across different neighborhoods, from downtown core to outlying boroughs. The nurse plays a pivotal role in addressing health inequity. Whether treating homeless populations at CLSCs (Local Community Service Centers) or providing specialized care in affluent private clinics, the nurse encounters diverse socioeconomic realities.</w:t>
      </w:r>
    </w:p>
    <w:p>
      <w:pPr>
        <w:pStyle w:val="BodyText"/>
      </w:pPr>
      <w:r>
        <w:t xml:space="preserve">In Canada Montreal, nursing practice increasingly emphasizes public health initiatives and preventive care. Nurses are on the front lines of combating issues such as substance use disorders, mental health crises, and infectious disease outbreaks among vulnerable populations. Their work often extends beyond the hospital walls into community outreach programs. By acting as educators and advocates, nurses help dismantle barriers to healthcare access for immigrants, refugees, and low-income residents who may face systemic discrimination or language barriers. This holistic approach is integral to the Canadian model of healthcare, which strives for universality regardless of ability to pay.</w:t>
      </w:r>
    </w:p>
    <w:bookmarkEnd w:id="22"/>
    <w:bookmarkStart w:id="23" w:name="Xf37b05622e9c103ab3dbb07a9352ef2240ee3e5"/>
    <w:p>
      <w:pPr>
        <w:pStyle w:val="Heading2"/>
      </w:pPr>
      <w:r>
        <w:t xml:space="preserve">Professional Development and Interdisciplinary Collaboration</w:t>
      </w:r>
    </w:p>
    <w:p>
      <w:pPr>
        <w:pStyle w:val="FirstParagraph"/>
      </w:pPr>
      <w:r>
        <w:t xml:space="preserve">The scope of nursing practice in Canada is expanding, and this evolution is evident in Canada Montreal. Nurses are taking on advanced roles, including nurse practitioners who can prescribe medication, order diagnostic tests, and manage chronic conditions independently or with minimal supervision. This shift allows for a more efficient healthcare system where the expertise of the nurse is fully utilized.</w:t>
      </w:r>
    </w:p>
    <w:p>
      <w:pPr>
        <w:pStyle w:val="BodyText"/>
      </w:pPr>
      <w:r>
        <w:t xml:space="preserve">Furthermore, nursing is inherently collaborative. In the complex ecosystem of hospitals in Canada Montreal, nurses act as the hub of interdisciplinary teams comprising doctors, pharmacists, social workers, and physiotherapists. They are often the first to notice subtle changes in a patient's condition that might indicate deterioration or recovery. Their continuous observation and documentation provide critical data that guides treatment decisions. Effective collaboration ensures that care is coordinated, reducing errors and improving patient outcomes.</w:t>
      </w:r>
    </w:p>
    <w:bookmarkEnd w:id="23"/>
    <w:bookmarkStart w:id="24" w:name="the-future-of-nursing-in-canada-montreal"/>
    <w:p>
      <w:pPr>
        <w:pStyle w:val="Heading2"/>
      </w:pPr>
      <w:r>
        <w:t xml:space="preserve">The Future of Nursing in Canada Montreal</w:t>
      </w:r>
    </w:p>
    <w:p>
      <w:pPr>
        <w:pStyle w:val="FirstParagraph"/>
      </w:pPr>
      <w:r>
        <w:t xml:space="preserve">Looking forward, the challenges facing nurses in this region are significant. An aging population requires more complex long-term care and geriatric support. There is a growing need for mental health services and palliative care expertise. Additionally, the integration of telehealth and digital health records has changed how nursing is practiced, requiring continuous technological upskilling.</w:t>
      </w:r>
    </w:p>
    <w:p>
      <w:pPr>
        <w:pStyle w:val="BodyText"/>
      </w:pPr>
      <w:r>
        <w:t xml:space="preserve">To retain talent in this competitive field, systemic changes are necessary. This includes addressing burnout through manageable workloads, ensuring competitive compensation that reflects the high cost of living in Canada Montreal, and fostering a workplace culture that prioritizes mental health for staff as well as patients. The recognition of foreign-trained nurses is also crucial; Quebec has many immigrants with nursing qualifications who need streamlined processes to practice legally and effectively.</w:t>
      </w:r>
    </w:p>
    <w:bookmarkEnd w:id="24"/>
    <w:bookmarkStart w:id="25" w:name="conclusion"/>
    <w:p>
      <w:pPr>
        <w:pStyle w:val="Heading2"/>
      </w:pPr>
      <w:r>
        <w:t xml:space="preserve">Conclusion</w:t>
      </w:r>
    </w:p>
    <w:p>
      <w:pPr>
        <w:pStyle w:val="FirstParagraph"/>
      </w:pPr>
      <w:r>
        <w:t xml:space="preserve">In conclusion, the nurse in Canada Montreal is far more than a medical technician executing orders. They are compassionate advocates navigating a complex bilingual cultural landscape, resilient survivors of public health crises, and skilled professionals addressing deep-seated social inequities. Their contribution to the healthcare system is foundational; without their expertise and dedication, the promise of accessible, high-quality care in Canada would be unattainable. As society moves forward, honoring the role of the nurse through better working conditions, advanced practice opportunities, and societal appreciation is not just a professional obligation but a moral imperative for sustaining a healthy community in Canada Montreal.</w:t>
      </w:r>
    </w:p>
    <w:p>
      <w:pPr>
        <w:pStyle w:val="BodyText"/>
      </w:pPr>
      <w:r>
        <w:t xml:space="preserve">The future of healthcare depends on empowering those who heal us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Canada Montreal</dc:title>
  <dc:creator/>
  <dc:language>en</dc:language>
  <cp:keywords/>
  <dcterms:created xsi:type="dcterms:W3CDTF">2026-07-29T11:00:50Z</dcterms:created>
  <dcterms:modified xsi:type="dcterms:W3CDTF">2026-07-29T11:00:50Z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