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Resilience</w:t>
      </w:r>
      <w:r>
        <w:t xml:space="preserve"> </w:t>
      </w:r>
      <w:r>
        <w:t xml:space="preserve">of</w:t>
      </w:r>
      <w:r>
        <w:t xml:space="preserve"> </w:t>
      </w:r>
      <w:r>
        <w:t xml:space="preserve">Nurses</w:t>
      </w:r>
      <w:r>
        <w:t xml:space="preserve"> </w:t>
      </w:r>
      <w:r>
        <w:t xml:space="preserve">in</w:t>
      </w:r>
      <w:r>
        <w:t xml:space="preserve"> </w:t>
      </w:r>
      <w:r>
        <w:t xml:space="preserve">Iran,</w:t>
      </w:r>
      <w:r>
        <w:t xml:space="preserve"> </w:t>
      </w:r>
      <w:r>
        <w:t xml:space="preserve">Tehran</w:t>
      </w:r>
    </w:p>
    <w:bookmarkStart w:id="26" w:name="X89e658a0dc129793bbe35541e91391d2a33599c"/>
    <w:p>
      <w:pPr>
        <w:pStyle w:val="Heading1"/>
      </w:pPr>
      <w:r>
        <w:t xml:space="preserve">The Silent Pillar of Health: An Essay on Nursing in Iran, Tehran</w:t>
      </w:r>
    </w:p>
    <w:p>
      <w:pPr>
        <w:pStyle w:val="FirstParagraph"/>
      </w:pPr>
      <w:r>
        <w:t xml:space="preserve">In the bustling metropolis of</w:t>
      </w:r>
      <w:r>
        <w:t xml:space="preserve"> </w:t>
      </w:r>
      <w:r>
        <w:rPr>
          <w:bCs/>
          <w:b/>
        </w:rPr>
        <w:t xml:space="preserve">Tehran</w:t>
      </w:r>
      <w:r>
        <w:t xml:space="preserve">, where the air is often thick with traffic and the skyline is dominated by modern high-rises juxtaposed against historic landmarks, a different kind of infrastructure holds society together. It is not made of steel or concrete, but of compassion, resilience, and scientific expertise. This invisible yet vital network consists of nurses working across</w:t>
      </w:r>
      <w:r>
        <w:t xml:space="preserve"> </w:t>
      </w:r>
      <w:r>
        <w:rPr>
          <w:bCs/>
          <w:b/>
        </w:rPr>
        <w:t xml:space="preserve">Iran</w:t>
      </w:r>
      <w:r>
        <w:t xml:space="preserve">. The role of the</w:t>
      </w:r>
      <w:r>
        <w:t xml:space="preserve"> </w:t>
      </w:r>
      <w:r>
        <w:rPr>
          <w:bCs/>
          <w:b/>
        </w:rPr>
        <w:t xml:space="preserve">Nurse</w:t>
      </w:r>
      <w:r>
        <w:t xml:space="preserve"> </w:t>
      </w:r>
      <w:r>
        <w:t xml:space="preserve">in this region is multifaceted; it is a profession defined by deep cultural roots, rigorous academic standards, and an unwavering dedication to public health amidst unique socio-economic challenges.</w:t>
      </w:r>
    </w:p>
    <w:bookmarkStart w:id="20" w:name="the-cultural-fabric-of-care-in-iran"/>
    <w:p>
      <w:pPr>
        <w:pStyle w:val="Heading2"/>
      </w:pPr>
      <w:r>
        <w:t xml:space="preserve">The Cultural Fabric of Care in Iran</w:t>
      </w:r>
    </w:p>
    <w:p>
      <w:pPr>
        <w:pStyle w:val="FirstParagraph"/>
      </w:pPr>
      <w:r>
        <w:t xml:space="preserve">To understand the significance of nursing in</w:t>
      </w:r>
      <w:r>
        <w:t xml:space="preserve"> </w:t>
      </w:r>
      <w:r>
        <w:rPr>
          <w:bCs/>
          <w:b/>
        </w:rPr>
        <w:t xml:space="preserve">Tehran</w:t>
      </w:r>
      <w:r>
        <w:t xml:space="preserve">, one must first appreciate the cultural context of healthcare in</w:t>
      </w:r>
      <w:r>
        <w:t xml:space="preserve"> </w:t>
      </w:r>
      <w:r>
        <w:rPr>
          <w:bCs/>
          <w:b/>
        </w:rPr>
        <w:t xml:space="preserve">Iran</w:t>
      </w:r>
      <w:r>
        <w:t xml:space="preserve">. Iranian society places a profound emphasis on family, community, and hospitality. These values extend seamlessly into the medical field. A nurse in an Iranian hospital is not merely a technician administering medication; they are often seen as surrogate family members for patients who may be far from their own relatives. In</w:t>
      </w:r>
      <w:r>
        <w:t xml:space="preserve"> </w:t>
      </w:r>
      <w:r>
        <w:rPr>
          <w:bCs/>
          <w:b/>
        </w:rPr>
        <w:t xml:space="preserve">Tehran</w:t>
      </w:r>
      <w:r>
        <w:t xml:space="preserve">, one of the most densely populated cities in the Middle East, hospitals serve as crucibles of human interaction where social hierarchies dissolve in the face of illness.</w:t>
      </w:r>
    </w:p>
    <w:p>
      <w:pPr>
        <w:pStyle w:val="BodyText"/>
      </w:pPr>
      <w:r>
        <w:t xml:space="preserve">The traditional concept of "Taarof," a complex system of Iranian politeness and etiquette, also influences patient-nurse interactions. Nurses must navigate these subtle social cues with grace, ensuring that patients feel respected and heard while maintaining professional boundaries. This cultural competency is what distinguishes a good nurse in</w:t>
      </w:r>
      <w:r>
        <w:t xml:space="preserve"> </w:t>
      </w:r>
      <w:r>
        <w:rPr>
          <w:bCs/>
          <w:b/>
        </w:rPr>
        <w:t xml:space="preserve">Iran</w:t>
      </w:r>
      <w:r>
        <w:t xml:space="preserve"> </w:t>
      </w:r>
      <w:r>
        <w:t xml:space="preserve">from an average one. It requires an emotional intelligence that goes beyond clinical skills, allowing the</w:t>
      </w:r>
      <w:r>
        <w:t xml:space="preserve"> </w:t>
      </w:r>
      <w:r>
        <w:rPr>
          <w:bCs/>
          <w:b/>
        </w:rPr>
        <w:t xml:space="preserve">Nurse</w:t>
      </w:r>
      <w:r>
        <w:t xml:space="preserve"> </w:t>
      </w:r>
      <w:r>
        <w:t xml:space="preserve">to connect with patients on a human level that transcends language or barrier.</w:t>
      </w:r>
    </w:p>
    <w:bookmarkEnd w:id="20"/>
    <w:bookmarkStart w:id="21" w:name="X735666411087d47d8ce089e69ce1f7090305e97"/>
    <w:p>
      <w:pPr>
        <w:pStyle w:val="Heading2"/>
      </w:pPr>
      <w:r>
        <w:t xml:space="preserve">The Academic Rigor and Professional Status</w:t>
      </w:r>
    </w:p>
    <w:p>
      <w:pPr>
        <w:pStyle w:val="FirstParagraph"/>
      </w:pPr>
      <w:r>
        <w:t xml:space="preserve">In recent decades, the profession of nursing in</w:t>
      </w:r>
      <w:r>
        <w:t xml:space="preserve"> </w:t>
      </w:r>
      <w:r>
        <w:rPr>
          <w:bCs/>
          <w:b/>
        </w:rPr>
        <w:t xml:space="preserve">Tehran</w:t>
      </w:r>
      <w:r>
        <w:t xml:space="preserve"> </w:t>
      </w:r>
      <w:r>
        <w:t xml:space="preserve">has undergone a significant transformation. Historically viewed as a sub-profession to medicine, it is now increasingly recognized as an independent discipline requiring high-level academic training. Universities in</w:t>
      </w:r>
      <w:r>
        <w:t xml:space="preserve"> </w:t>
      </w:r>
      <w:r>
        <w:rPr>
          <w:bCs/>
          <w:b/>
        </w:rPr>
        <w:t xml:space="preserve">Tehran</w:t>
      </w:r>
      <w:r>
        <w:t xml:space="preserve">, such as Tehran University of Medical Sciences and Iran University of Medical Sciences, offer rigorous bachelor’s, master’s, and doctoral programs in nursing. The curriculum blends Western medical standards with local public health needs.</w:t>
      </w:r>
    </w:p>
    <w:p>
      <w:pPr>
        <w:pStyle w:val="BodyText"/>
      </w:pPr>
      <w:r>
        <w:t xml:space="preserve">This academic elevation has led to a surge in research output from Iranian nurses. Scholars in</w:t>
      </w:r>
      <w:r>
        <w:t xml:space="preserve"> </w:t>
      </w:r>
      <w:r>
        <w:rPr>
          <w:bCs/>
          <w:b/>
        </w:rPr>
        <w:t xml:space="preserve">Tehran</w:t>
      </w:r>
      <w:r>
        <w:t xml:space="preserve"> </w:t>
      </w:r>
      <w:r>
        <w:t xml:space="preserve">are actively contributing to global medical literature, focusing on areas such as chronic disease management, maternal health, and community nursing. The modern</w:t>
      </w:r>
      <w:r>
        <w:t xml:space="preserve"> </w:t>
      </w:r>
      <w:r>
        <w:rPr>
          <w:bCs/>
          <w:b/>
        </w:rPr>
        <w:t xml:space="preserve">Nurse</w:t>
      </w:r>
      <w:r>
        <w:t xml:space="preserve"> </w:t>
      </w:r>
      <w:r>
        <w:t xml:space="preserve">in Iran is often a researcher as well as a practitioner, bridging the gap between theoretical knowledge and bedside care. This shift has empowered nurses to advocate for better working conditions and greater autonomy within the healthcare system.</w:t>
      </w:r>
    </w:p>
    <w:bookmarkEnd w:id="21"/>
    <w:bookmarkStart w:id="22" w:name="clinical-challenges-in-a-metropolis"/>
    <w:p>
      <w:pPr>
        <w:pStyle w:val="Heading2"/>
      </w:pPr>
      <w:r>
        <w:t xml:space="preserve">Clinical Challenges in a Metropolis</w:t>
      </w:r>
    </w:p>
    <w:p>
      <w:pPr>
        <w:pStyle w:val="FirstParagraph"/>
      </w:pPr>
      <w:r>
        <w:t xml:space="preserve">Despite these advancements, nurses in</w:t>
      </w:r>
      <w:r>
        <w:t xml:space="preserve"> </w:t>
      </w:r>
      <w:r>
        <w:rPr>
          <w:bCs/>
          <w:b/>
        </w:rPr>
        <w:t xml:space="preserve">Tehran</w:t>
      </w:r>
      <w:r>
        <w:t xml:space="preserve"> </w:t>
      </w:r>
      <w:r>
        <w:t xml:space="preserve">face substantial challenges. The sheer volume of patients in public hospitals creates an environment of constant pressure. Institutions like Imam Khomeini Hospital and Shariati Hospital are often overcrowded, testing the limits of nursing staff endurance. The ratio of nurses to patients can be disproportionately high, leading to physical and emotional fatigue.</w:t>
      </w:r>
    </w:p>
    <w:p>
      <w:pPr>
        <w:pStyle w:val="BodyText"/>
      </w:pPr>
      <w:r>
        <w:t xml:space="preserve">Furthermore, economic sanctions have impacted the healthcare sector in</w:t>
      </w:r>
      <w:r>
        <w:t xml:space="preserve"> </w:t>
      </w:r>
      <w:r>
        <w:rPr>
          <w:bCs/>
          <w:b/>
        </w:rPr>
        <w:t xml:space="preserve">Iran</w:t>
      </w:r>
      <w:r>
        <w:t xml:space="preserve">, affecting the availability of certain medical supplies and equipment. Nurses must often be resourceful, improvising solutions when standard resources are scarce. This resilience is a hallmark of nursing in Tehran. Whether dealing with air quality issues that exacerbate respiratory conditions or managing trauma cases from traffic accidents, the</w:t>
      </w:r>
      <w:r>
        <w:t xml:space="preserve"> </w:t>
      </w:r>
      <w:r>
        <w:rPr>
          <w:bCs/>
          <w:b/>
        </w:rPr>
        <w:t xml:space="preserve">Nurse</w:t>
      </w:r>
      <w:r>
        <w:t xml:space="preserve"> </w:t>
      </w:r>
      <w:r>
        <w:t xml:space="preserve">remains at the forefront of crisis management.</w:t>
      </w:r>
    </w:p>
    <w:bookmarkEnd w:id="22"/>
    <w:bookmarkStart w:id="23" w:name="X66437fa4b022180d38aadb027e0744bbbc43589"/>
    <w:p>
      <w:pPr>
        <w:pStyle w:val="Heading2"/>
      </w:pPr>
      <w:r>
        <w:t xml:space="preserve">The Specialized Role in Maternal and Community Health</w:t>
      </w:r>
    </w:p>
    <w:p>
      <w:pPr>
        <w:pStyle w:val="FirstParagraph"/>
      </w:pPr>
      <w:r>
        <w:t xml:space="preserve">A particularly notable aspect of nursing in Iran is its strong focus on maternal and child health. With a significant emphasis placed on family planning and women's health by the Iranian government, community nurses play a pivotal role. In neighborhoods across</w:t>
      </w:r>
      <w:r>
        <w:t xml:space="preserve"> </w:t>
      </w:r>
      <w:r>
        <w:rPr>
          <w:bCs/>
          <w:b/>
        </w:rPr>
        <w:t xml:space="preserve">Tehran</w:t>
      </w:r>
      <w:r>
        <w:t xml:space="preserve">, public health centers rely heavily on nurses to conduct prenatal visits, educate new mothers, and monitor infant development.</w:t>
      </w:r>
    </w:p>
    <w:p>
      <w:pPr>
        <w:pStyle w:val="BodyText"/>
      </w:pPr>
      <w:r>
        <w:t xml:space="preserve">This community-based approach is crucial in an urban setting where access to specialized care can be difficult for lower-income families. The nurse acts as the first line of defense against preventable diseases and a guide for healthy living. In rural areas surrounding Tehran, nurses often travel long distances to provide care, further demonstrating their commitment to equitable health services across the region.</w:t>
      </w:r>
    </w:p>
    <w:bookmarkEnd w:id="23"/>
    <w:bookmarkStart w:id="24" w:name="psychological-support-and-endurance"/>
    <w:p>
      <w:pPr>
        <w:pStyle w:val="Heading2"/>
      </w:pPr>
      <w:r>
        <w:t xml:space="preserve">Psychological Support and Endurance</w:t>
      </w:r>
    </w:p>
    <w:p>
      <w:pPr>
        <w:pStyle w:val="FirstParagraph"/>
      </w:pPr>
      <w:r>
        <w:t xml:space="preserve">The psychological burden on nurses in</w:t>
      </w:r>
      <w:r>
        <w:t xml:space="preserve"> </w:t>
      </w:r>
      <w:r>
        <w:rPr>
          <w:bCs/>
          <w:b/>
        </w:rPr>
        <w:t xml:space="preserve">Tehran</w:t>
      </w:r>
      <w:r>
        <w:t xml:space="preserve"> </w:t>
      </w:r>
      <w:r>
        <w:t xml:space="preserve">should not be underestimated. They frequently witness suffering, death, and social hardship. In a society where discussing mental health is still gaining traction, nurses often serve as de facto counselors for patients and their families. The ability to provide emotional support while maintaining clinical precision is a critical skill set.</w:t>
      </w:r>
    </w:p>
    <w:p>
      <w:pPr>
        <w:pStyle w:val="BodyText"/>
      </w:pPr>
      <w:r>
        <w:t xml:space="preserve">In the aftermath of natural disasters or public health crises, the role of the nurse becomes even more prominent. During events such as earthquakes or pandemics, nurses in Iran have shown remarkable courage. They have worked overtime without adequate compensation and faced personal risks to ensure patient safety. This spirit of volunteerism and duty is deeply ingrained in the professional identity of Iranian nurses.</w:t>
      </w:r>
    </w:p>
    <w:bookmarkEnd w:id="24"/>
    <w:bookmarkStart w:id="25" w:name="future-directions-and-hope"/>
    <w:p>
      <w:pPr>
        <w:pStyle w:val="Heading2"/>
      </w:pPr>
      <w:r>
        <w:t xml:space="preserve">Future Directions and Hope</w:t>
      </w:r>
    </w:p>
    <w:p>
      <w:pPr>
        <w:pStyle w:val="FirstParagraph"/>
      </w:pPr>
      <w:r>
        <w:t xml:space="preserve">Looking toward the future, there is a growing recognition in Iran of the need to improve nursing working conditions. Professional unions and academic institutions are advocating for better salaries, reduced work hours, and improved safety measures. In Tehran, where the pace of life is relentless, improving nurse welfare is not just an economic issue but a public health imperative.</w:t>
      </w:r>
    </w:p>
    <w:p>
      <w:pPr>
        <w:pStyle w:val="BodyText"/>
      </w:pPr>
      <w:r>
        <w:t xml:space="preserve">The integration of technology into healthcare in</w:t>
      </w:r>
      <w:r>
        <w:t xml:space="preserve"> </w:t>
      </w:r>
      <w:r>
        <w:rPr>
          <w:bCs/>
          <w:b/>
        </w:rPr>
        <w:t xml:space="preserve">Tehran</w:t>
      </w:r>
      <w:r>
        <w:t xml:space="preserve"> </w:t>
      </w:r>
      <w:r>
        <w:t xml:space="preserve">also offers new opportunities for nurses. Telemedicine and digital health records are becoming more common, allowing nurses to manage patient data more efficiently and reach remote areas. However, these advancements must be balanced with the preservation of the human touch that is central to nursing care.</w:t>
      </w:r>
    </w:p>
    <w:p>
      <w:pPr>
        <w:pStyle w:val="BodyText"/>
      </w:pPr>
      <w:r>
        <w:t xml:space="preserve">In conclusion, the</w:t>
      </w:r>
      <w:r>
        <w:t xml:space="preserve"> </w:t>
      </w:r>
      <w:r>
        <w:rPr>
          <w:bCs/>
          <w:b/>
        </w:rPr>
        <w:t xml:space="preserve">Nurse</w:t>
      </w:r>
      <w:r>
        <w:t xml:space="preserve"> </w:t>
      </w:r>
      <w:r>
        <w:t xml:space="preserve">in</w:t>
      </w:r>
      <w:r>
        <w:t xml:space="preserve"> </w:t>
      </w:r>
      <w:r>
        <w:rPr>
          <w:bCs/>
          <w:b/>
        </w:rPr>
        <w:t xml:space="preserve">Tehran</w:t>
      </w:r>
      <w:r>
        <w:t xml:space="preserve">, Iran, stands as a testament to resilience, cultural empathy, and professional dedication. They operate within a complex system that demands both technical excellence and profound human connection. As Iran continues to develop its healthcare infrastructure, the contributions of nurses will remain indispensable. They are the heartbeat of the medical system in Tehran, pulsing with compassion through every ward and clinic. Recognizing their value is essential for building a healthier, more equitable society in Iran.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Resilience of Nurses in Iran, Tehran</dc:title>
  <dc:creator/>
  <dc:language>en</dc:language>
  <cp:keywords/>
  <dcterms:created xsi:type="dcterms:W3CDTF">2026-07-29T04:44:05Z</dcterms:created>
  <dcterms:modified xsi:type="dcterms:W3CDTF">2026-07-29T04:44:05Z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