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Netherlands</w:t>
      </w:r>
      <w:r>
        <w:t xml:space="preserve"> </w:t>
      </w:r>
      <w:r>
        <w:t xml:space="preserve">Amsterdam</w:t>
      </w:r>
    </w:p>
    <w:bookmarkStart w:id="26" w:name="Xb3fb7c0ee85d8d2c1d9007f91e781a0d7133758"/>
    <w:p>
      <w:pPr>
        <w:pStyle w:val="Heading1"/>
      </w:pPr>
      <w:r>
        <w:t xml:space="preserve">The Professional Essence and Societal Impact of the Nurse in Netherlands Amsterdam</w:t>
      </w:r>
    </w:p>
    <w:bookmarkStart w:id="20" w:name="the-foundation-of-compassionate-care"/>
    <w:p>
      <w:pPr>
        <w:pStyle w:val="Heading2"/>
      </w:pPr>
      <w:r>
        <w:t xml:space="preserve">The Foundation of Compassionate Care</w:t>
      </w:r>
    </w:p>
    <w:p>
      <w:pPr>
        <w:pStyle w:val="FirstParagraph"/>
      </w:pPr>
      <w:r>
        <w:t xml:space="preserve">In the bustling, historic heart of Europe lies</w:t>
      </w:r>
      <w:r>
        <w:t xml:space="preserve"> </w:t>
      </w:r>
      <w:r>
        <w:rPr>
          <w:bCs/>
          <w:b/>
        </w:rPr>
        <w:t xml:space="preserve">Netherlands Amsterdam</w:t>
      </w:r>
      <w:r>
        <w:t xml:space="preserve">, a city renowned not only for its picturesque canals and progressive culture but also for its robust and highly respected healthcare system. At the very center of this medical infrastructure stands the</w:t>
      </w:r>
      <w:r>
        <w:t xml:space="preserve"> </w:t>
      </w:r>
      <w:r>
        <w:rPr>
          <w:bCs/>
          <w:b/>
        </w:rPr>
        <w:t xml:space="preserve">Nurse</w:t>
      </w:r>
      <w:r>
        <w:t xml:space="preserve">. To understand the role of nursing in this specific geographical and cultural context is to understand a unique blend of clinical excellence, patient autonomy, and egalitarian care. The</w:t>
      </w:r>
      <w:r>
        <w:t xml:space="preserve"> </w:t>
      </w:r>
      <w:r>
        <w:rPr>
          <w:bCs/>
          <w:b/>
        </w:rPr>
        <w:t xml:space="preserve">Nurse</w:t>
      </w:r>
      <w:r>
        <w:t xml:space="preserve"> </w:t>
      </w:r>
      <w:r>
        <w:t xml:space="preserve">in</w:t>
      </w:r>
    </w:p>
    <w:p>
      <w:pPr>
        <w:pStyle w:val="BodyText"/>
      </w:pPr>
      <w:r>
        <w:t xml:space="preserve">Netherlands Amsterdam is not merely a technician executing medical orders; they are primary caregivers, advocates for patient rights, and crucial bridges between complex medical systems and the individual human being seeking help.</w:t>
      </w:r>
    </w:p>
    <w:p>
      <w:pPr>
        <w:pStyle w:val="BodyText"/>
      </w:pPr>
      <w:r>
        <w:t xml:space="preserve">The profession demands a level of educational rigor that has evolved significantly over the past two decades. In</w:t>
      </w:r>
      <w:r>
        <w:t xml:space="preserve"> </w:t>
      </w:r>
      <w:r>
        <w:rPr>
          <w:bCs/>
          <w:b/>
        </w:rPr>
        <w:t xml:space="preserve">Netherlands Amsterdam</w:t>
      </w:r>
      <w:r>
        <w:t xml:space="preserve">, nursing education is standardized under strict European frameworks, ensuring that every</w:t>
      </w:r>
      <w:r>
        <w:t xml:space="preserve"> </w:t>
      </w:r>
      <w:r>
        <w:rPr>
          <w:bCs/>
          <w:b/>
        </w:rPr>
        <w:t xml:space="preserve">Nurse</w:t>
      </w:r>
      <w:r>
        <w:t xml:space="preserve"> </w:t>
      </w:r>
      <w:r>
        <w:t xml:space="preserve">possesses a deep theoretical understanding of pathophysiology, pharmacology, and ethics. However, what distinguishes the practice here is the emphasis on "evidence-based practice" combined with "patient-centered care." This means that while treatments are grounded in the latest scientific data, they are always tailored to respect the personal values and lifestyle of the patient. For a</w:t>
      </w:r>
      <w:r>
        <w:t xml:space="preserve"> </w:t>
      </w:r>
      <w:r>
        <w:rPr>
          <w:bCs/>
          <w:b/>
        </w:rPr>
        <w:t xml:space="preserve">Nurse</w:t>
      </w:r>
      <w:r>
        <w:t xml:space="preserve"> </w:t>
      </w:r>
      <w:r>
        <w:t xml:space="preserve">working in Amsterdam, this often involves navigating a highly diverse population, requiring cultural competency and linguistic adaptability to serve both local Dutch residents and international expatriates who form a significant portion of the city's demographic.</w:t>
      </w:r>
    </w:p>
    <w:bookmarkEnd w:id="20"/>
    <w:bookmarkStart w:id="21" w:name="X4e0f1fa0b3a955e1ae848697dd1517751585b1b"/>
    <w:p>
      <w:pPr>
        <w:pStyle w:val="Heading2"/>
      </w:pPr>
      <w:r>
        <w:t xml:space="preserve">The Unique Healthcare Landscape of Netherlands Amsterdam</w:t>
      </w:r>
    </w:p>
    <w:p>
      <w:pPr>
        <w:pStyle w:val="FirstParagraph"/>
      </w:pPr>
      <w:r>
        <w:t xml:space="preserve">The healthcare environment in</w:t>
      </w:r>
      <w:r>
        <w:t xml:space="preserve"> </w:t>
      </w:r>
      <w:r>
        <w:rPr>
          <w:bCs/>
          <w:b/>
        </w:rPr>
        <w:t xml:space="preserve">Netherlands Amsterdam</w:t>
      </w:r>
      <w:r>
        <w:t xml:space="preserve"> </w:t>
      </w:r>
      <w:r>
        <w:t xml:space="preserve">is distinctively structured around a mandatory private health insurance model, supported by government regulation. This system places a heavy emphasis on prevention and primary care, roles that are predominantly filled by nurses and general practitioners. In this context, the</w:t>
      </w:r>
      <w:r>
        <w:t xml:space="preserve"> </w:t>
      </w:r>
      <w:r>
        <w:rPr>
          <w:bCs/>
          <w:b/>
        </w:rPr>
        <w:t xml:space="preserve">Nurse</w:t>
      </w:r>
      <w:r>
        <w:t xml:space="preserve"> </w:t>
      </w:r>
      <w:r>
        <w:t xml:space="preserve">plays an indispensable role in managing chronic diseases such as diabetes and hypertension, which are increasingly common in urban settings. The proximity of healthcare services to patients’ homes means that community nursing is particularly strong in Amsterdam.</w:t>
      </w:r>
    </w:p>
    <w:p>
      <w:pPr>
        <w:pStyle w:val="BodyText"/>
      </w:pPr>
      <w:r>
        <w:t xml:space="preserve">Many nurses in the city work for home care organizations (thuiszorg), visiting patients directly. This model reflects the Dutch value of independence; by providing high-quality nursing care at home, the system allows individuals to maintain their dignity and stay within their familiar environments rather than being institutionalized prematurely. For a</w:t>
      </w:r>
      <w:r>
        <w:t xml:space="preserve"> </w:t>
      </w:r>
      <w:r>
        <w:rPr>
          <w:bCs/>
          <w:b/>
        </w:rPr>
        <w:t xml:space="preserve">Nurse</w:t>
      </w:r>
      <w:r>
        <w:t xml:space="preserve"> </w:t>
      </w:r>
      <w:r>
        <w:t xml:space="preserve">in</w:t>
      </w:r>
      <w:r>
        <w:t xml:space="preserve"> </w:t>
      </w:r>
      <w:r>
        <w:rPr>
          <w:bCs/>
          <w:b/>
        </w:rPr>
        <w:t xml:space="preserve">Netherlands Amsterdam</w:t>
      </w:r>
      <w:r>
        <w:t xml:space="preserve">, this requires exceptional organizational skills, time management, and the ability to work autonomously. The city’s dense urban layout and unique infrastructure mean that nurses must be adept at navigating both traditional street grids and modern digital coordination platforms efficiently.</w:t>
      </w:r>
    </w:p>
    <w:bookmarkEnd w:id="21"/>
    <w:bookmarkStart w:id="22" w:name="Xab391fd38e3628d4d8fcec88b38cbeff16adce4"/>
    <w:p>
      <w:pPr>
        <w:pStyle w:val="Heading2"/>
      </w:pPr>
      <w:r>
        <w:t xml:space="preserve">The Ethical Framework: Autonomy and Partnership</w:t>
      </w:r>
    </w:p>
    <w:p>
      <w:pPr>
        <w:pStyle w:val="FirstParagraph"/>
      </w:pPr>
      <w:r>
        <w:t xml:space="preserve">Dutch culture is heavily influenced by the principles of "polderen" (consensus-building) and individual autonomy. These cultural pillars deeply influence how a</w:t>
      </w:r>
      <w:r>
        <w:t xml:space="preserve"> </w:t>
      </w:r>
      <w:r>
        <w:rPr>
          <w:bCs/>
          <w:b/>
        </w:rPr>
        <w:t xml:space="preserve">Nurse</w:t>
      </w:r>
      <w:r>
        <w:t xml:space="preserve"> </w:t>
      </w:r>
      <w:r>
        <w:t xml:space="preserve">interacts with patients in</w:t>
      </w:r>
      <w:r>
        <w:t xml:space="preserve"> </w:t>
      </w:r>
      <w:r>
        <w:rPr>
          <w:bCs/>
          <w:b/>
        </w:rPr>
        <w:t xml:space="preserve">Netherlands Amsterdam</w:t>
      </w:r>
      <w:r>
        <w:t xml:space="preserve">. The nurse-patient relationship is viewed as a partnership. Patients are expected to be active participants in their own care decisions. Consequently, the</w:t>
      </w:r>
      <w:r>
        <w:t xml:space="preserve"> </w:t>
      </w:r>
      <w:r>
        <w:rPr>
          <w:bCs/>
          <w:b/>
        </w:rPr>
        <w:t xml:space="preserve">Nurse</w:t>
      </w:r>
      <w:r>
        <w:t xml:space="preserve"> </w:t>
      </w:r>
      <w:r>
        <w:t xml:space="preserve">must possess strong communication skills to facilitate these discussions, ensuring that informed consent is truly informed and that patients feel empowered rather than passive recipients of treatment.</w:t>
      </w:r>
    </w:p>
    <w:p>
      <w:pPr>
        <w:pStyle w:val="BodyText"/>
      </w:pPr>
      <w:r>
        <w:t xml:space="preserve">This egalitarian approach extends to interdisciplinary teams as well. In hospitals across Amsterdam, from the Academic Medical Center (AMC) to smaller general hospitals like the VUmc or Slotervaat, nurses work collaboratively with doctors, physiotherapists, and social workers. The hierarchy in Dutch healthcare is relatively flat compared to other countries. A</w:t>
      </w:r>
      <w:r>
        <w:t xml:space="preserve"> </w:t>
      </w:r>
      <w:r>
        <w:rPr>
          <w:bCs/>
          <w:b/>
        </w:rPr>
        <w:t xml:space="preserve">Nurse</w:t>
      </w:r>
      <w:r>
        <w:t xml:space="preserve"> </w:t>
      </w:r>
      <w:r>
        <w:t xml:space="preserve">is expected to speak up if they observe potential errors or ethical dilemmas. This culture of safety and open dialogue ensures that patient welfare remains the absolute priority, fostering an environment where professional responsibility is shared collectively.</w:t>
      </w:r>
    </w:p>
    <w:bookmarkEnd w:id="22"/>
    <w:bookmarkStart w:id="23" w:name="Xbcf517099c5689954ac7736a5f9c06c676e0ee0"/>
    <w:p>
      <w:pPr>
        <w:pStyle w:val="Heading2"/>
      </w:pPr>
      <w:r>
        <w:t xml:space="preserve">Critical Care and Innovation in a Metropolitan Hub</w:t>
      </w:r>
    </w:p>
    <w:p>
      <w:pPr>
        <w:pStyle w:val="FirstParagraph"/>
      </w:pPr>
      <w:r>
        <w:t xml:space="preserve">Beyond community care, Amsterdam serves as a hub for medical innovation and specialized treatment. The</w:t>
      </w:r>
      <w:r>
        <w:t xml:space="preserve"> </w:t>
      </w:r>
      <w:r>
        <w:rPr>
          <w:bCs/>
          <w:b/>
        </w:rPr>
        <w:t xml:space="preserve">Nurse</w:t>
      </w:r>
      <w:r>
        <w:t xml:space="preserve"> </w:t>
      </w:r>
      <w:r>
        <w:t xml:space="preserve">working in acute care settings within</w:t>
      </w:r>
      <w:r>
        <w:t xml:space="preserve"> </w:t>
      </w:r>
      <w:r>
        <w:rPr>
          <w:bCs/>
          <w:b/>
        </w:rPr>
        <w:t xml:space="preserve">Netherlands Amsterdam</w:t>
      </w:r>
      <w:r>
        <w:t xml:space="preserve"> </w:t>
      </w:r>
      <w:r>
        <w:t xml:space="preserve">operates at the forefront of medical technology and critical care protocols. Intensive care units (ICUs) in Amsterdam’s leading hospitals employ nurses who are specialists in hemodynamics, respiratory therapy, and palliative sedation. The demand for these highly skilled professionals is intense, driven by an aging population and the city's status as a referral center for complex cases.</w:t>
      </w:r>
    </w:p>
    <w:p>
      <w:pPr>
        <w:pStyle w:val="BodyText"/>
      </w:pPr>
      <w:r>
        <w:t xml:space="preserve">Furthermore, the mental health sector in Amsterdam places significant emphasis on holistic nursing approaches. Psychiatric nurses work in integrated care models that address both mental and physical health. Given the high stress levels associated with urban living, the role of the</w:t>
      </w:r>
      <w:r>
        <w:t xml:space="preserve"> </w:t>
      </w:r>
      <w:r>
        <w:rPr>
          <w:bCs/>
          <w:b/>
        </w:rPr>
        <w:t xml:space="preserve">Nurse</w:t>
      </w:r>
      <w:r>
        <w:t xml:space="preserve"> </w:t>
      </w:r>
      <w:r>
        <w:t xml:space="preserve">in crisis intervention and long-term psychological support is vital. These professionals often work within multidisciplinary teams that include psychologists, psychiatrists, and social workers to provide comprehensive care plans.</w:t>
      </w:r>
    </w:p>
    <w:bookmarkEnd w:id="23"/>
    <w:bookmarkStart w:id="24" w:name="the-future-of-nursing-in-amsterdam"/>
    <w:p>
      <w:pPr>
        <w:pStyle w:val="Heading2"/>
      </w:pPr>
      <w:r>
        <w:t xml:space="preserve">The Future of Nursing in Amsterdam</w:t>
      </w:r>
    </w:p>
    <w:p>
      <w:pPr>
        <w:pStyle w:val="FirstParagraph"/>
      </w:pPr>
      <w:r>
        <w:t xml:space="preserve">As we look toward the future, the role of the</w:t>
      </w:r>
      <w:r>
        <w:t xml:space="preserve"> </w:t>
      </w:r>
      <w:r>
        <w:rPr>
          <w:bCs/>
          <w:b/>
        </w:rPr>
        <w:t xml:space="preserve">Nurse</w:t>
      </w:r>
      <w:r>
        <w:t xml:space="preserve"> </w:t>
      </w:r>
      <w:r>
        <w:t xml:space="preserve">in</w:t>
      </w:r>
      <w:r>
        <w:t xml:space="preserve"> </w:t>
      </w:r>
      <w:r>
        <w:rPr>
          <w:bCs/>
          <w:b/>
        </w:rPr>
        <w:t xml:space="preserve">Netherlands Amsterdam</w:t>
      </w:r>
      <w:r>
        <w:t xml:space="preserve"> </w:t>
      </w:r>
      <w:r>
        <w:t xml:space="preserve">is poised for further evolution. Digital health solutions are becoming increasingly prevalent. Telemedicine, remote patient monitoring, and AI-driven diagnostic tools are changing how nurses deliver care. However, technology cannot replace the human touch that defines nursing. The core competencies of empathy, critical thinking, and ethical judgment remain paramount.</w:t>
      </w:r>
    </w:p>
    <w:p>
      <w:pPr>
        <w:pStyle w:val="BodyText"/>
      </w:pPr>
      <w:r>
        <w:t xml:space="preserve">The ongoing challenges of staff shortages and burnout are real concerns for the healthcare sector in</w:t>
      </w:r>
      <w:r>
        <w:t xml:space="preserve"> </w:t>
      </w:r>
      <w:r>
        <w:rPr>
          <w:bCs/>
          <w:b/>
        </w:rPr>
        <w:t xml:space="preserve">Netherlands Amsterdam</w:t>
      </w:r>
      <w:r>
        <w:t xml:space="preserve">. Addressing these issues requires systemic changes, including better working conditions, competitive compensation, and strong support networks for mental well-being among staff. Recognizing the vital contribution of every</w:t>
      </w:r>
      <w:r>
        <w:t xml:space="preserve"> </w:t>
      </w:r>
      <w:r>
        <w:rPr>
          <w:bCs/>
          <w:b/>
        </w:rPr>
        <w:t xml:space="preserve">Nurse</w:t>
      </w:r>
      <w:r>
        <w:t xml:space="preserve"> </w:t>
      </w:r>
      <w:r>
        <w:t xml:space="preserve">to the social fabric of</w:t>
      </w:r>
    </w:p>
    <w:p>
      <w:pPr>
        <w:pStyle w:val="BodyText"/>
      </w:pPr>
      <w:r>
        <w:t xml:space="preserve">Netherlands Amsterdam is essential for sustaining a high-quality healthcare system.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p>
    <w:p>
      <w:pPr>
        <w:pStyle w:val="BodyText"/>
      </w:pPr>
      <w:r>
        <w:t xml:space="preserve">Netherlands Amsterdam</w:t>
      </w:r>
    </w:p>
    <w:p>
      <w:pPr>
        <w:pStyle w:val="BodyText"/>
      </w:pPr>
      <w:r>
        <w:t xml:space="preserve">represents the cornerstone of a modern, humane, and efficient healthcare system. Their work is characterized by a seamless integration of high-level clinical expertise with deep respect for patient autonomy and cultural diversity. Whether providing specialized care in world-class hospitals or supporting independence through home visits, nurses ensure that the people of Amsterdam receive compassionate and effective treatment. As the city continues to grow and change, the</w:t>
      </w:r>
      <w:r>
        <w:t xml:space="preserve"> </w:t>
      </w:r>
      <w:r>
        <w:rPr>
          <w:bCs/>
          <w:b/>
        </w:rPr>
        <w:t xml:space="preserve">Nurse</w:t>
      </w:r>
      <w:r>
        <w:t xml:space="preserve"> </w:t>
      </w:r>
      <w:r>
        <w:t xml:space="preserve">remains an enduring symbol of care, resilience, and professional excellence within the healthcare landscape of</w:t>
      </w:r>
    </w:p>
    <w:p>
      <w:pPr>
        <w:pStyle w:val="BodyText"/>
      </w:pPr>
      <w:r>
        <w:t xml:space="preserve">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Netherlands Amsterdam</dc:title>
  <dc:creator/>
  <dc:language>en</dc:language>
  <cp:keywords/>
  <dcterms:created xsi:type="dcterms:W3CDTF">2026-07-29T11:01:31Z</dcterms:created>
  <dcterms:modified xsi:type="dcterms:W3CDTF">2026-07-29T11:01:31Z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