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5" w:name="Xf2eb7d8d1aed86ae3f4a80e1161cb883c4807d7"/>
    <w:p>
      <w:pPr>
        <w:pStyle w:val="Heading1"/>
      </w:pPr>
      <w:r>
        <w:t xml:space="preserve">The Critical Role of the Nurse in New Zealand Auckland</w:t>
      </w:r>
    </w:p>
    <w:p>
      <w:pPr>
        <w:pStyle w:val="FirstParagraph"/>
      </w:pPr>
      <w:r>
        <w:t xml:space="preserve">In the dynamic and evolving landscape of modern healthcare, few professions are as pivotal, multifaceted, or deeply respected as that of the nurse. Nowhere is this more evident than in New Zealand Auckland, a city that serves not only as the largest urban center in New Zealand but also as its primary hub for medical innovation, cultural diversity, and public health challenges. To understand the healthcare infrastructure of</w:t>
      </w:r>
      <w:r>
        <w:t xml:space="preserve"> </w:t>
      </w:r>
      <w:r>
        <w:rPr>
          <w:bCs/>
          <w:b/>
        </w:rPr>
        <w:t xml:space="preserve">New Zealand Auckland</w:t>
      </w:r>
      <w:r>
        <w:t xml:space="preserve">, one must first appreciate the foundational role played by every</w:t>
      </w:r>
      <w:r>
        <w:t xml:space="preserve"> </w:t>
      </w:r>
      <w:r>
        <w:rPr>
          <w:bCs/>
          <w:b/>
        </w:rPr>
        <w:t xml:space="preserve">Nurse</w:t>
      </w:r>
      <w:r>
        <w:t xml:space="preserve">. This essay explores the complex responsibilities of nurses within this specific geographic and cultural context, examining their clinical duties, their embodiment of Te Ao Māori (the Māori worldview) in healthcare practices, their adaptability to crisis situations, and the ongoing challenges they face in maintaining high standards of patient care.</w:t>
      </w:r>
    </w:p>
    <w:bookmarkStart w:id="20" w:name="clinical-excellence-and-patient-advocacy"/>
    <w:p>
      <w:pPr>
        <w:pStyle w:val="Heading2"/>
      </w:pPr>
      <w:r>
        <w:t xml:space="preserve">Clinical Excellence and Patient Advocacy</w:t>
      </w:r>
    </w:p>
    <w:p>
      <w:pPr>
        <w:pStyle w:val="FirstParagraph"/>
      </w:pPr>
      <w:r>
        <w:t xml:space="preserve">The primary function of a nurse in any setting is clinical care, but in the bustling hospitals and community clinics of Auckland, the scope extends far beyond administering medication or monitoring vital signs. Nurses serving in</w:t>
      </w:r>
      <w:r>
        <w:t xml:space="preserve"> </w:t>
      </w:r>
      <w:r>
        <w:rPr>
          <w:bCs/>
          <w:b/>
        </w:rPr>
        <w:t xml:space="preserve">New Zealand Auckland</w:t>
      </w:r>
      <w:r>
        <w:t xml:space="preserve"> </w:t>
      </w:r>
      <w:r>
        <w:t xml:space="preserve">act as the central coordinators of patient care. Whether working at major institutions like Auckland City Hospital or smaller regional centers such as Middlemore Hospital, nurses are responsible for assessing patient needs, developing care plans, and executing complex medical interventions with precision.</w:t>
      </w:r>
    </w:p>
    <w:p>
      <w:pPr>
        <w:pStyle w:val="BodyText"/>
      </w:pPr>
      <w:r>
        <w:t xml:space="preserve">Moreover, the role of the nurse is inherently tied to advocacy. In a healthcare system that prioritizes equity and access—a core tenet of New Zealand’s health framework—nurses often serve as the voice for vulnerable patients. They bridge the gap between specialized medical knowledge and patient understanding, ensuring that individuals from diverse backgrounds comprehend their diagnoses and treatment options. This aspect of nursing is crucial in Auckland, a city with a rapidly growing population where language barriers can sometimes impede effective communication. Here, nurses must possess not only clinical skills but also exceptional interpersonal abilities to navigate these complexities.</w:t>
      </w:r>
    </w:p>
    <w:bookmarkEnd w:id="20"/>
    <w:bookmarkStart w:id="21" w:name="Xced72380e20461bb8293186dae2a18a741fc5bb"/>
    <w:p>
      <w:pPr>
        <w:pStyle w:val="Heading2"/>
      </w:pPr>
      <w:r>
        <w:t xml:space="preserve">Cultural Competence and Te Tiriti o Waitangi</w:t>
      </w:r>
    </w:p>
    <w:p>
      <w:pPr>
        <w:pStyle w:val="FirstParagraph"/>
      </w:pPr>
      <w:r>
        <w:t xml:space="preserve">A defining characteristic of nursing in</w:t>
      </w:r>
      <w:r>
        <w:t xml:space="preserve"> </w:t>
      </w:r>
      <w:r>
        <w:rPr>
          <w:bCs/>
          <w:b/>
        </w:rPr>
        <w:t xml:space="preserve">New Zealand Auckland</w:t>
      </w:r>
      <w:r>
        <w:t xml:space="preserve">, and indeed throughout the country, is the integration of cultural competence into daily practice. This is deeply rooted in Te Tiriti o Waitangi (the Treaty of Waitangi), New Zealand’s founding document. For nurses, this means acknowledging the health disparities that affect Māori populations and actively working to provide care that respects their values and traditions. The concept of holistic health, known as</w:t>
      </w:r>
      <w:r>
        <w:t xml:space="preserve"> </w:t>
      </w:r>
      <w:r>
        <w:rPr>
          <w:iCs/>
          <w:i/>
        </w:rPr>
        <w:t xml:space="preserve">hauora</w:t>
      </w:r>
      <w:r>
        <w:t xml:space="preserve">, which encompasses physical, mental, family/social, and spiritual well-being is central to this approach.</w:t>
      </w:r>
    </w:p>
    <w:p>
      <w:pPr>
        <w:pStyle w:val="BodyText"/>
      </w:pPr>
      <w:r>
        <w:t xml:space="preserve">In Auckland, where the Māori population is significant and diverse, nurses are expected to understand and incorporate these principles into their care. This might involve acknowledging whakapapa (genealogy) in admission processes, facilitating access to kaumātua (elders) for spiritual support, or simply demonstrating respect through appropriate greetings and cultural protocols. By embedding these values into practice, the nurse ensures that care is not only medically effective but also culturally safe and respectful. This commitment to cultural responsiveness distinguishes the nursing profession in</w:t>
      </w:r>
      <w:r>
        <w:t xml:space="preserve"> </w:t>
      </w:r>
      <w:r>
        <w:rPr>
          <w:bCs/>
          <w:b/>
        </w:rPr>
        <w:t xml:space="preserve">New Zealand Auckland</w:t>
      </w:r>
      <w:r>
        <w:t xml:space="preserve"> </w:t>
      </w:r>
      <w:r>
        <w:t xml:space="preserve">as one that treats the whole person rather than just a set of symptoms.</w:t>
      </w:r>
    </w:p>
    <w:bookmarkEnd w:id="21"/>
    <w:bookmarkStart w:id="22" w:name="X2708c21098b9c42379114d2d7b626fce0889ad6"/>
    <w:p>
      <w:pPr>
        <w:pStyle w:val="Heading2"/>
      </w:pPr>
      <w:r>
        <w:t xml:space="preserve">Adaptability in Crisis and Community Health</w:t>
      </w:r>
    </w:p>
    <w:p>
      <w:pPr>
        <w:pStyle w:val="FirstParagraph"/>
      </w:pPr>
      <w:r>
        <w:t xml:space="preserve">The last few years have tested the resilience of healthcare systems worldwide, and New Zealand Auckland was no exception. During public health emergencies, such as pandemics or natural disasters, nurses have been at the forefront of the response. Their role shifts rapidly from routine care to crisis management, requiring immense emotional strength and professional adaptability. In Auckland’s crowded urban environment and its surrounding rural districts, nurses must be versatile enough to work in emergency departments, isolation units, and community outreach programs simultaneously.</w:t>
      </w:r>
    </w:p>
    <w:p>
      <w:pPr>
        <w:pStyle w:val="BodyText"/>
      </w:pPr>
      <w:r>
        <w:t xml:space="preserve">Beyond acute crises, the nurse plays a vital role in preventive healthcare. With rising rates of lifestyle-related diseases such as diabetes and heart disease in New Zealand Auckland’s diverse communities, public health nurses are essential. They conduct health screenings, promote vaccination initiatives, and provide education on nutrition and exercise. By focusing on prevention rather than just cure, these professionals help alleviate the burden on acute care facilities and improve long-term population health outcomes. This proactive stance is a hallmark of modern nursing practice in the region.</w:t>
      </w:r>
    </w:p>
    <w:bookmarkEnd w:id="22"/>
    <w:bookmarkStart w:id="23" w:name="challenges-and-future-prospects"/>
    <w:p>
      <w:pPr>
        <w:pStyle w:val="Heading2"/>
      </w:pPr>
      <w:r>
        <w:t xml:space="preserve">Challenges and Future Prospects</w:t>
      </w:r>
    </w:p>
    <w:p>
      <w:pPr>
        <w:pStyle w:val="FirstParagraph"/>
      </w:pPr>
      <w:r>
        <w:t xml:space="preserve">Despite their indispensable role, nurses in New Zealand Auckland face significant challenges. Workforce shortages, high workload pressures, and the emotional toll of caring for critically ill patients are persistent issues. The demand for health services in Auckland continues to grow due to population increases and aging demographics, putting strain on existing resources. Furthermore, retaining skilled nurses requires addressing workplace satisfaction and ensuring that professional development opportunities are accessible.</w:t>
      </w:r>
    </w:p>
    <w:p>
      <w:pPr>
        <w:pStyle w:val="BodyText"/>
      </w:pPr>
      <w:r>
        <w:t xml:space="preserve">Looking ahead, the future of nursing in this region involves embracing technology while maintaining the human touch. Telehealth services have expanded significantly in Auckland, allowing nurses to monitor patients remotely and provide consultations from afar. However, this digital shift must be balanced with the need for physical presence and compassionate care. Education institutions in New Zealand Auckland are responding by updating curricula to include digital literacy alongside traditional clinical skills.</w:t>
      </w:r>
    </w:p>
    <w:bookmarkEnd w:id="23"/>
    <w:bookmarkStart w:id="24" w:name="conclusion"/>
    <w:p>
      <w:pPr>
        <w:pStyle w:val="Heading2"/>
      </w:pPr>
      <w:r>
        <w:t xml:space="preserve">Conclusion</w:t>
      </w:r>
    </w:p>
    <w:p>
      <w:pPr>
        <w:pStyle w:val="FirstParagraph"/>
      </w:pPr>
      <w:r>
        <w:t xml:space="preserve">In conclusion, the nurse is the cornerstone of healthcare delivery in New Zealand Auckland. Their role extends far beyond medical tasks; they are advocates, cultural liaisons, crisis responders, and educators. The unique context of Auckland—with its multicultural population, indigenous health priorities, and urban density—demands a nursing workforce that is skilled, compassionate, and culturally competent. As the city continues to grow and face new health challenges nurses will remain essential in ensuring that care remains accessible equitable and effective. Recognizing the vital contribution of the nurse is not just an appreciation of their labor but a recognition of their indispensable role in sustaining public health in New Zealand Auckland.</w:t>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New Zealand Auckland</dc:title>
  <dc:creator/>
  <dc:language>en</dc:language>
  <cp:keywords/>
  <dcterms:created xsi:type="dcterms:W3CDTF">2026-07-29T21:33:22Z</dcterms:created>
  <dcterms:modified xsi:type="dcterms:W3CDTF">2026-07-29T21:33:22Z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