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2ff738ecf058e5fe21f76de56ebf618bae5a603"/>
    <w:p>
      <w:pPr>
        <w:pStyle w:val="Heading1"/>
      </w:pPr>
      <w:r>
        <w:t xml:space="preserve">The Critical Role of the Nurse in Vietnam Ho Chi Minh City</w:t>
      </w:r>
    </w:p>
    <w:p>
      <w:pPr>
        <w:pStyle w:val="FirstParagraph"/>
      </w:pPr>
      <w:r>
        <w:t xml:space="preserve">In the rapidly evolving landscape of modern healthcare, few professions embody resilience, compassion, and technical expertise as profoundly as nursing. This is particularly evident in</w:t>
      </w:r>
      <w:r>
        <w:t xml:space="preserve"> </w:t>
      </w:r>
      <w:r>
        <w:rPr>
          <w:bCs/>
          <w:b/>
        </w:rPr>
        <w:t xml:space="preserve">Vietnam Ho Chi Minh City</w:t>
      </w:r>
      <w:r>
        <w:t xml:space="preserve">, a metropolis that serves not only as the economic engine of Southeast Asia but also as a hub for medical innovation and complex patient care. As the population grows and demographic shifts bring new health challenges to</w:t>
      </w:r>
      <w:r>
        <w:t xml:space="preserve"> </w:t>
      </w:r>
      <w:r>
        <w:rPr>
          <w:bCs/>
          <w:b/>
        </w:rPr>
        <w:t xml:space="preserve">Vietnam Ho Chi Minh City</w:t>
      </w:r>
      <w:r>
        <w:t xml:space="preserve">, the role of the nurse has transcended traditional boundaries, becoming indispensable to both public health infrastructure and private medical excellence.</w:t>
      </w:r>
    </w:p>
    <w:bookmarkStart w:id="20" w:name="X4e8c5b016f1905097d0e2d4499d18b72892b06b"/>
    <w:p>
      <w:pPr>
        <w:pStyle w:val="Heading2"/>
      </w:pPr>
      <w:r>
        <w:t xml:space="preserve">The Evolution of Healthcare in Vietnam Ho Chi Minh City</w:t>
      </w:r>
    </w:p>
    <w:p>
      <w:pPr>
        <w:pStyle w:val="FirstParagraph"/>
      </w:pPr>
      <w:r>
        <w:t xml:space="preserve">To understand the significance of nursing, one must first appreciate the unique healthcare environment of</w:t>
      </w:r>
      <w:r>
        <w:t xml:space="preserve"> </w:t>
      </w:r>
      <w:r>
        <w:rPr>
          <w:bCs/>
          <w:b/>
        </w:rPr>
        <w:t xml:space="preserve">Vietnam Ho Chi Minh City</w:t>
      </w:r>
      <w:r>
        <w:t xml:space="preserve">. This bustling urban center faces a "double burden" of disease: it battles infectious diseases while simultaneously managing a skyrocketing prevalence of non-communicable diseases such as cardiovascular conditions, diabetes, and cancer. Furthermore, the city is attracting medical tourism from across Asia and beyond, demanding world-class standards of care. In this high-pressure environment, the</w:t>
      </w:r>
      <w:r>
        <w:t xml:space="preserve"> </w:t>
      </w:r>
      <w:r>
        <w:rPr>
          <w:bCs/>
          <w:b/>
        </w:rPr>
        <w:t xml:space="preserve">Nurse</w:t>
      </w:r>
      <w:r>
        <w:t xml:space="preserve"> </w:t>
      </w:r>
      <w:r>
        <w:t xml:space="preserve">stands at the frontline. They are not merely assistants to physicians but are primary providers of holistic care who navigate a system that is often overcrowded and resource-constrained.</w:t>
      </w:r>
    </w:p>
    <w:bookmarkEnd w:id="20"/>
    <w:bookmarkStart w:id="21" w:name="Xff50158ad945d1a4977d758224d7c1f8a7d8c15"/>
    <w:p>
      <w:pPr>
        <w:pStyle w:val="Heading2"/>
      </w:pPr>
      <w:r>
        <w:t xml:space="preserve">Clinical Excellence and Technical Proficiency</w:t>
      </w:r>
    </w:p>
    <w:p>
      <w:pPr>
        <w:pStyle w:val="FirstParagraph"/>
      </w:pPr>
      <w:r>
        <w:t xml:space="preserve">The modern</w:t>
      </w:r>
      <w:r>
        <w:t xml:space="preserve"> </w:t>
      </w:r>
      <w:r>
        <w:rPr>
          <w:bCs/>
          <w:b/>
        </w:rPr>
        <w:t xml:space="preserve">Nurse</w:t>
      </w:r>
      <w:r>
        <w:t xml:space="preserve"> </w:t>
      </w:r>
      <w:r>
        <w:t xml:space="preserve">in</w:t>
      </w:r>
      <w:r>
        <w:t xml:space="preserve"> </w:t>
      </w:r>
      <w:r>
        <w:rPr>
          <w:bCs/>
          <w:b/>
        </w:rPr>
        <w:t xml:space="preserve">Vietnam Ho Chi Minh City</w:t>
      </w:r>
      <w:r>
        <w:t xml:space="preserve"> </w:t>
      </w:r>
      <w:r>
        <w:t xml:space="preserve">must possess a high level of technical proficiency. With the integration of advanced medical technology in major hospitals like Cho Ray Hospital or the International Hospital, nurses are expected to operate sophisticated monitoring equipment, manage electronic health records, and administer complex treatments. The demand for specialized nursing roles has surged. Critical care nurses, oncology specialists, and neonatal intensive care unit (NICU) experts are highly sought after. These professionals ensure that patients in</w:t>
      </w:r>
      <w:r>
        <w:t xml:space="preserve"> </w:t>
      </w:r>
      <w:r>
        <w:rPr>
          <w:bCs/>
          <w:b/>
        </w:rPr>
        <w:t xml:space="preserve">Vietnam Ho Chi Minh City</w:t>
      </w:r>
      <w:r>
        <w:t xml:space="preserve"> </w:t>
      </w:r>
      <w:r>
        <w:t xml:space="preserve">receive care that meets international standards, thereby enhancing the city’s reputation as a medical destination.</w:t>
      </w:r>
    </w:p>
    <w:p>
      <w:pPr>
        <w:pStyle w:val="BodyText"/>
      </w:pPr>
      <w:r>
        <w:t xml:space="preserve">Moreover, the role of the</w:t>
      </w:r>
      <w:r>
        <w:t xml:space="preserve"> </w:t>
      </w:r>
      <w:r>
        <w:rPr>
          <w:bCs/>
          <w:b/>
        </w:rPr>
        <w:t xml:space="preserve">Nurse</w:t>
      </w:r>
      <w:r>
        <w:t xml:space="preserve"> </w:t>
      </w:r>
      <w:r>
        <w:t xml:space="preserve">has expanded into health education and preventative medicine. In response to lifestyle changes associated with urbanization in</w:t>
      </w:r>
      <w:r>
        <w:t xml:space="preserve"> </w:t>
      </w:r>
      <w:r>
        <w:rPr>
          <w:bCs/>
          <w:b/>
        </w:rPr>
        <w:t xml:space="preserve">Vietnam Ho Chi Minh City</w:t>
      </w:r>
      <w:r>
        <w:t xml:space="preserve">, nurses frequently conduct community outreach programs. They educate citizens on nutrition, exercise, and chronic disease management. This shift from reactive treatment to proactive prevention is crucial for the long-term health of the population.</w:t>
      </w:r>
    </w:p>
    <w:bookmarkEnd w:id="21"/>
    <w:bookmarkStart w:id="22" w:name="Xb1b31f967421e5a501182c521d1ac61d69405a8"/>
    <w:p>
      <w:pPr>
        <w:pStyle w:val="Heading2"/>
      </w:pPr>
      <w:r>
        <w:t xml:space="preserve">Cultural Competence and Compassionate Care</w:t>
      </w:r>
    </w:p>
    <w:p>
      <w:pPr>
        <w:pStyle w:val="FirstParagraph"/>
      </w:pPr>
      <w:r>
        <w:t xml:space="preserve">Beyond technical skills, the heart of nursing lies in compassion. In</w:t>
      </w:r>
      <w:r>
        <w:t xml:space="preserve"> </w:t>
      </w:r>
      <w:r>
        <w:rPr>
          <w:bCs/>
          <w:b/>
        </w:rPr>
        <w:t xml:space="preserve">Vietnam Ho Chi Minh City</w:t>
      </w:r>
      <w:r>
        <w:t xml:space="preserve">, where family structures and cultural values play a significant role in health decision-making, the</w:t>
      </w:r>
      <w:r>
        <w:t xml:space="preserve"> </w:t>
      </w:r>
      <w:r>
        <w:rPr>
          <w:bCs/>
          <w:b/>
        </w:rPr>
        <w:t xml:space="preserve">Nurse</w:t>
      </w:r>
      <w:r>
        <w:t xml:space="preserve"> </w:t>
      </w:r>
      <w:r>
        <w:t xml:space="preserve">acts as a vital bridge between medical professionals and patients. Cultural competence is essential; nurses must understand local customs, dietary restrictions, and familial hierarchies to provide effective care. For instance, explaining complex medical procedures to family members who may hold more authority than the patient requires delicate communication skills.</w:t>
      </w:r>
    </w:p>
    <w:p>
      <w:pPr>
        <w:pStyle w:val="BodyText"/>
      </w:pPr>
      <w:r>
        <w:t xml:space="preserve">This compassionate aspect of nursing is particularly visible in palliative care and geriatric services. As life expectancy increases in</w:t>
      </w:r>
      <w:r>
        <w:t xml:space="preserve"> </w:t>
      </w:r>
      <w:r>
        <w:rPr>
          <w:bCs/>
          <w:b/>
        </w:rPr>
        <w:t xml:space="preserve">Vietnam Ho Chi Minh City</w:t>
      </w:r>
      <w:r>
        <w:t xml:space="preserve">, the need for dignified end-of-life care has grown. Nurses provide emotional support not only to patients but also to their families, offering comfort during some of the most difficult moments of their lives. Their ability to empathize and connect humanizes healthcare in a city that can often feel impersonal and fast-paced.</w:t>
      </w:r>
    </w:p>
    <w:bookmarkEnd w:id="22"/>
    <w:bookmarkStart w:id="23" w:name="X05e0b220325ed6f92a9e369510d01e89da8e223"/>
    <w:p>
      <w:pPr>
        <w:pStyle w:val="Heading2"/>
      </w:pPr>
      <w:r>
        <w:t xml:space="preserve">The Challenge of Workload and Mental Health</w:t>
      </w:r>
    </w:p>
    <w:p>
      <w:pPr>
        <w:pStyle w:val="FirstParagraph"/>
      </w:pPr>
      <w:r>
        <w:t xml:space="preserve">Despite the critical importance of their role,</w:t>
      </w:r>
      <w:r>
        <w:t xml:space="preserve"> </w:t>
      </w:r>
      <w:r>
        <w:rPr>
          <w:bCs/>
          <w:b/>
        </w:rPr>
        <w:t xml:space="preserve">Nurses</w:t>
      </w:r>
      <w:r>
        <w:t xml:space="preserve"> </w:t>
      </w:r>
      <w:r>
        <w:t xml:space="preserve">in</w:t>
      </w:r>
      <w:r>
        <w:t xml:space="preserve"> </w:t>
      </w:r>
      <w:r>
        <w:rPr>
          <w:bCs/>
          <w:b/>
        </w:rPr>
        <w:t xml:space="preserve">Vietnam Ho Chi Minh City</w:t>
      </w:r>
      <w:r>
        <w:t xml:space="preserve"> </w:t>
      </w:r>
      <w:r>
        <w:t xml:space="preserve">face significant challenges. The workload is notoriously heavy, with high patient-to-nurse ratios leading to burnout and stress. The competitive nature of the healthcare sector means that long hours are often the norm. Recognizing these issues, there is a growing movement within medical institutions in</w:t>
      </w:r>
      <w:r>
        <w:t xml:space="preserve"> </w:t>
      </w:r>
      <w:r>
        <w:rPr>
          <w:bCs/>
          <w:b/>
        </w:rPr>
        <w:t xml:space="preserve">Vietnam Ho Chi Minh City</w:t>
      </w:r>
      <w:r>
        <w:t xml:space="preserve"> </w:t>
      </w:r>
      <w:r>
        <w:t xml:space="preserve">to improve working conditions, offer mental health support, and provide career advancement opportunities for nursing staff.</w:t>
      </w:r>
    </w:p>
    <w:p>
      <w:pPr>
        <w:pStyle w:val="BodyText"/>
      </w:pPr>
      <w:r>
        <w:t xml:space="preserve">Policymakers and hospital administrators are beginning to understand that retaining skilled nurses is vital for the stability of the healthcare system. Initiatives aimed at professional development, such as scholarships for advanced degrees and certification programs in specialized care areas, are becoming more common. These efforts not only elevate the status of the</w:t>
      </w:r>
      <w:r>
        <w:t xml:space="preserve"> </w:t>
      </w:r>
      <w:r>
        <w:rPr>
          <w:bCs/>
          <w:b/>
        </w:rPr>
        <w:t xml:space="preserve">Nurse</w:t>
      </w:r>
      <w:r>
        <w:t xml:space="preserve"> </w:t>
      </w:r>
      <w:r>
        <w:t xml:space="preserve">but also ensure that</w:t>
      </w:r>
      <w:r>
        <w:t xml:space="preserve"> </w:t>
      </w:r>
      <w:r>
        <w:rPr>
          <w:bCs/>
          <w:b/>
        </w:rPr>
        <w:t xml:space="preserve">Vietnam Ho Chi Minh City</w:t>
      </w:r>
      <w:r>
        <w:t xml:space="preserve"> </w:t>
      </w:r>
      <w:r>
        <w:t xml:space="preserve">maintains a robust workforce capable of handling future health crises.</w:t>
      </w:r>
    </w:p>
    <w:bookmarkEnd w:id="23"/>
    <w:bookmarkStart w:id="24" w:name="the-future-outlook"/>
    <w:p>
      <w:pPr>
        <w:pStyle w:val="Heading2"/>
      </w:pPr>
      <w:r>
        <w:t xml:space="preserve">The Future Outlook</w:t>
      </w:r>
    </w:p>
    <w:p>
      <w:pPr>
        <w:pStyle w:val="FirstParagraph"/>
      </w:pPr>
      <w:r>
        <w:t xml:space="preserve">Looking ahead, the integration of digital health technologies will further transform the role of the</w:t>
      </w:r>
      <w:r>
        <w:t xml:space="preserve"> </w:t>
      </w:r>
      <w:r>
        <w:rPr>
          <w:bCs/>
          <w:b/>
        </w:rPr>
        <w:t xml:space="preserve">Nurse</w:t>
      </w:r>
      <w:r>
        <w:t xml:space="preserve">. Telemedicine, remote monitoring, and AI-assisted diagnostics are becoming part of daily practice in</w:t>
      </w:r>
      <w:r>
        <w:t xml:space="preserve"> </w:t>
      </w:r>
      <w:r>
        <w:rPr>
          <w:bCs/>
          <w:b/>
        </w:rPr>
        <w:t xml:space="preserve">Vietnam Ho Chi Minh City</w:t>
      </w:r>
      <w:r>
        <w:t xml:space="preserve">. Nurses must adapt to these changes, becoming proficient in digital literacy while maintaining their core human-centric skills. The nurse of tomorrow will be a tech-savvy advocate who leverages data to improve patient outcomes while providing the empathetic touch that machines cannot replicate.</w:t>
      </w:r>
    </w:p>
    <w:p>
      <w:pPr>
        <w:pStyle w:val="BodyText"/>
      </w:pPr>
      <w:r>
        <w:t xml:space="preserve">In conclusion, the</w:t>
      </w:r>
      <w:r>
        <w:t xml:space="preserve"> </w:t>
      </w:r>
      <w:r>
        <w:rPr>
          <w:bCs/>
          <w:b/>
        </w:rPr>
        <w:t xml:space="preserve">Nurse</w:t>
      </w:r>
      <w:r>
        <w:t xml:space="preserve"> </w:t>
      </w:r>
      <w:r>
        <w:t xml:space="preserve">is the backbone of healthcare in</w:t>
      </w:r>
      <w:r>
        <w:t xml:space="preserve"> </w:t>
      </w:r>
      <w:r>
        <w:rPr>
          <w:bCs/>
          <w:b/>
        </w:rPr>
        <w:t xml:space="preserve">Vietnam Ho Chi Minh City</w:t>
      </w:r>
      <w:r>
        <w:t xml:space="preserve">. From managing complex chronic diseases in urban clinics to providing compassionate care in high-tech intensive care units, nurses are essential to the well-being of millions. As</w:t>
      </w:r>
      <w:r>
        <w:t xml:space="preserve"> </w:t>
      </w:r>
      <w:r>
        <w:rPr>
          <w:bCs/>
          <w:b/>
        </w:rPr>
        <w:t xml:space="preserve">Vietnam Ho Chi Minh City</w:t>
      </w:r>
      <w:r>
        <w:t xml:space="preserve"> </w:t>
      </w:r>
      <w:r>
        <w:t xml:space="preserve">continues to grow and modernize, investing in nursing education, infrastructure, and workforce welfare is not just a professional obligation but a societal imperative. By supporting the</w:t>
      </w:r>
      <w:r>
        <w:t xml:space="preserve"> </w:t>
      </w:r>
      <w:r>
        <w:rPr>
          <w:bCs/>
          <w:b/>
        </w:rPr>
        <w:t xml:space="preserve">Nurse</w:t>
      </w:r>
      <w:r>
        <w:t xml:space="preserve">, we support the health and future of one of Asia’s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Vietnam Ho Chi Minh City</dc:title>
  <dc:creator/>
  <dc:language>en</dc:language>
  <cp:keywords/>
  <dcterms:created xsi:type="dcterms:W3CDTF">2026-07-30T11:43:56Z</dcterms:created>
  <dcterms:modified xsi:type="dcterms:W3CDTF">2026-07-30T11:43:56Z</dcterms:modified>
</cp:coreProperties>
</file>

<file path=docProps/custom.xml><?xml version="1.0" encoding="utf-8"?>
<Properties xmlns="http://schemas.openxmlformats.org/officeDocument/2006/custom-properties" xmlns:vt="http://schemas.openxmlformats.org/officeDocument/2006/docPropsVTypes"/>
</file>