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Argentina</w:t>
      </w:r>
      <w:r>
        <w:t xml:space="preserve"> </w:t>
      </w:r>
      <w:r>
        <w:t xml:space="preserve">Buenos</w:t>
      </w:r>
      <w:r>
        <w:t xml:space="preserve"> </w:t>
      </w:r>
      <w:r>
        <w:t xml:space="preserve">Aires</w:t>
      </w:r>
    </w:p>
    <w:bookmarkStart w:id="27" w:name="X4b1de8e4c6a5a5814abf80145e00a848c8d2245"/>
    <w:p>
      <w:pPr>
        <w:pStyle w:val="Heading1"/>
      </w:pPr>
      <w:r>
        <w:t xml:space="preserve">Evolving Rehabilitation: The Essential Role of the Occupational Therapist in Argentina Buenos Aires</w:t>
      </w:r>
    </w:p>
    <w:p>
      <w:pPr>
        <w:pStyle w:val="FirstParagraph"/>
      </w:pPr>
      <w:r>
        <w:t xml:space="preserve">In the bustling metropolis of Argentina Buenos Aires, a city characterized by its rich cultural heritage, architectural beauty, and vibrant social fabric, the healthcare landscape is undergoing a significant transformation. At the heart of this evolution is a profession that bridges the gap between clinical recovery and daily living: Occupational Therapy. As urban centers worldwide face increasing challenges related to aging populations, lifestyle-related diseases, and mental health crises, the role of</w:t>
      </w:r>
      <w:r>
        <w:t xml:space="preserve"> </w:t>
      </w:r>
      <w:r>
        <w:rPr>
          <w:bCs/>
          <w:b/>
        </w:rPr>
        <w:t xml:space="preserve">Occupational Therapist</w:t>
      </w:r>
      <w:r>
        <w:t xml:space="preserve"> </w:t>
      </w:r>
      <w:r>
        <w:t xml:space="preserve">has emerged not merely as a medical specialty but as a crucial social determinant of well-being.</w:t>
      </w:r>
    </w:p>
    <w:p>
      <w:pPr>
        <w:pStyle w:val="BodyText"/>
      </w:pPr>
      <w:r>
        <w:rPr>
          <w:bCs/>
          <w:b/>
        </w:rPr>
        <w:t xml:space="preserve">Argentina Buenos Aires</w:t>
      </w:r>
      <w:r>
        <w:t xml:space="preserve">, with its unique socioeconomic dynamics and dense urban environment, presents specific challenges that make occupational therapy particularly vital. From the cobblestone streets of San Telmo to the high-rise apartments of Puerto Madero, residents navigate complex environments that can either support or hinder independence. The</w:t>
      </w:r>
      <w:r>
        <w:t xml:space="preserve"> </w:t>
      </w:r>
      <w:r>
        <w:rPr>
          <w:bCs/>
          <w:b/>
        </w:rPr>
        <w:t xml:space="preserve">Occupational Therapist</w:t>
      </w:r>
      <w:r>
        <w:t xml:space="preserve"> </w:t>
      </w:r>
      <w:r>
        <w:t xml:space="preserve">serves as a key advocate in ensuring that individuals across this diverse city can engage meaningfully in their chosen occupations, whether those are domestic tasks, professional duties, leisure activities, or social interactions.</w:t>
      </w:r>
    </w:p>
    <w:bookmarkStart w:id="20" w:name="Xd98439be51c1d2f5b439bad5baaa54a40c43e3c"/>
    <w:p>
      <w:pPr>
        <w:pStyle w:val="Heading2"/>
      </w:pPr>
      <w:r>
        <w:t xml:space="preserve">The Core Philosophy of Occupational Therapy</w:t>
      </w:r>
    </w:p>
    <w:p>
      <w:pPr>
        <w:pStyle w:val="FirstParagraph"/>
      </w:pPr>
      <w:r>
        <w:t xml:space="preserve">To understand the impact of</w:t>
      </w:r>
      <w:r>
        <w:t xml:space="preserve"> </w:t>
      </w:r>
      <w:r>
        <w:rPr>
          <w:bCs/>
          <w:b/>
        </w:rPr>
        <w:t xml:space="preserve">Ocupational Therapist</w:t>
      </w:r>
      <w:r>
        <w:t xml:space="preserve"> </w:t>
      </w:r>
      <w:r>
        <w:t xml:space="preserve">professionals in this region, one must first define the scope of their practice. Unlike physical therapy, which often focuses primarily on mobility and pain reduction, occupational therapy is holistic. It addresses the "occupations" of daily life—the things people do every day that engage them in life and give it meaning. In</w:t>
      </w:r>
      <w:r>
        <w:t xml:space="preserve"> </w:t>
      </w:r>
      <w:r>
        <w:rPr>
          <w:bCs/>
          <w:b/>
        </w:rPr>
        <w:t xml:space="preserve">Argentina Buenos Aires</w:t>
      </w:r>
      <w:r>
        <w:t xml:space="preserve">, where family structures remain strong and community interaction is highly valued, these occupations are deeply social.</w:t>
      </w:r>
    </w:p>
    <w:p>
      <w:pPr>
        <w:pStyle w:val="BodyText"/>
      </w:pPr>
      <w:r>
        <w:t xml:space="preserve">An</w:t>
      </w:r>
      <w:r>
        <w:t xml:space="preserve"> </w:t>
      </w:r>
      <w:r>
        <w:rPr>
          <w:bCs/>
          <w:b/>
        </w:rPr>
        <w:t xml:space="preserve">Occupational Therapist</w:t>
      </w:r>
      <w:r>
        <w:t xml:space="preserve"> </w:t>
      </w:r>
      <w:r>
        <w:t xml:space="preserve">evaluates a patient's ability to perform activities such as self-care (dressing, bathing), instrumental activities of daily living (cooking, managing finances), work productivity, and leisure. The goal is not just survival or physical capability, but the restoration of dignity and autonomy. For a resident in</w:t>
      </w:r>
      <w:r>
        <w:t xml:space="preserve"> </w:t>
      </w:r>
      <w:r>
        <w:rPr>
          <w:bCs/>
          <w:b/>
        </w:rPr>
        <w:t xml:space="preserve">Argentina Buenos Aires</w:t>
      </w:r>
      <w:r>
        <w:t xml:space="preserve">, this might mean adapting a home environment to prevent falls for an elderly relative who prefers to age in place rather than move to an institution, preserving their connection to their neighborhood and social circle.</w:t>
      </w:r>
    </w:p>
    <w:bookmarkEnd w:id="20"/>
    <w:bookmarkStart w:id="21" w:name="X3584f24aa46f6e7201e21a4abf537796b173411"/>
    <w:p>
      <w:pPr>
        <w:pStyle w:val="Heading2"/>
      </w:pPr>
      <w:r>
        <w:t xml:space="preserve">Clinical Applications and Healthcare Integration</w:t>
      </w:r>
    </w:p>
    <w:p>
      <w:pPr>
        <w:pStyle w:val="FirstParagraph"/>
      </w:pPr>
      <w:r>
        <w:t xml:space="preserve">In the public healthcare system (Obra Social) and private clinics of</w:t>
      </w:r>
      <w:r>
        <w:t xml:space="preserve"> </w:t>
      </w:r>
      <w:r>
        <w:rPr>
          <w:bCs/>
          <w:b/>
        </w:rPr>
        <w:t xml:space="preserve">Argentina Buenos Aires</w:t>
      </w:r>
      <w:r>
        <w:t xml:space="preserve">, the demand for specialized care is rising. The prevalence of non-communicable diseases, including cardiovascular conditions and diabetes, necessitates rehabilitative strategies that go beyond medication. Here, an</w:t>
      </w:r>
      <w:r>
        <w:t xml:space="preserve"> </w:t>
      </w:r>
      <w:r>
        <w:rPr>
          <w:bCs/>
          <w:b/>
        </w:rPr>
        <w:t xml:space="preserve">Occupational Therapist</w:t>
      </w:r>
      <w:r>
        <w:t xml:space="preserve"> </w:t>
      </w:r>
      <w:r>
        <w:t xml:space="preserve">plays a pivotal role in post-stroke rehabilitation or management of chronic pain syndromes.</w:t>
      </w:r>
    </w:p>
    <w:p>
      <w:pPr>
        <w:pStyle w:val="BodyText"/>
      </w:pPr>
      <w:r>
        <w:t xml:space="preserve">In pediatric settings across the capital, occupational therapists are increasingly recognized for their expertise in sensory integration and developmental delays. Schools and private practices in neighborhoods like Palermo and Belgrano are seeing a surge in demand for evaluations related to autism spectrum disorders and attention deficit hyperactivity disorder (ADHD). The</w:t>
      </w:r>
      <w:r>
        <w:t xml:space="preserve"> </w:t>
      </w:r>
      <w:r>
        <w:rPr>
          <w:bCs/>
          <w:b/>
        </w:rPr>
        <w:t xml:space="preserve">Occupational Therapist</w:t>
      </w:r>
      <w:r>
        <w:t xml:space="preserve"> </w:t>
      </w:r>
      <w:r>
        <w:t xml:space="preserve">works to create structured environments that allow these children to learn, play, and socialize effectively within the educational framework of Argentine society.</w:t>
      </w:r>
    </w:p>
    <w:bookmarkEnd w:id="21"/>
    <w:bookmarkStart w:id="22" w:name="X32a626a9cceee4ccea8649684cec383bcb0a940"/>
    <w:p>
      <w:pPr>
        <w:pStyle w:val="Heading2"/>
      </w:pPr>
      <w:r>
        <w:t xml:space="preserve">Mental Health and Psychosocial Rehabilitation</w:t>
      </w:r>
    </w:p>
    <w:p>
      <w:pPr>
        <w:pStyle w:val="FirstParagraph"/>
      </w:pPr>
      <w:r>
        <w:t xml:space="preserve">Mental health has become a central focus in public discourse in</w:t>
      </w:r>
      <w:r>
        <w:t xml:space="preserve"> </w:t>
      </w:r>
      <w:r>
        <w:rPr>
          <w:bCs/>
          <w:b/>
        </w:rPr>
        <w:t xml:space="preserve">Argentina Buenos Aires</w:t>
      </w:r>
      <w:r>
        <w:t xml:space="preserve">, following years of pandemic-induced isolation. The</w:t>
      </w:r>
      <w:r>
        <w:t xml:space="preserve"> </w:t>
      </w:r>
      <w:r>
        <w:rPr>
          <w:bCs/>
          <w:b/>
        </w:rPr>
        <w:t xml:space="preserve">Occupational Therapist</w:t>
      </w:r>
      <w:r>
        <w:t xml:space="preserve"> </w:t>
      </w:r>
      <w:r>
        <w:t xml:space="preserve">is uniquely positioned to address the psychosocial impacts of trauma, anxiety, and depression. By using activity as a therapeutic medium, they help individuals rebuild routines that provide structure and purpose.</w:t>
      </w:r>
    </w:p>
    <w:p>
      <w:pPr>
        <w:pStyle w:val="BodyText"/>
      </w:pPr>
      <w:r>
        <w:t xml:space="preserve">In psychiatric facilities and community health centers throughout the city, occupational therapists facilitate groups focused on social skills training, vocational rehabilitation, and stress management. They help patients reintegrate into the workforce or resume educational pursuits, which is crucial in an economy that faces periodic instability. By focusing on functional outcomes rather than just symptom reduction, they empower individuals in</w:t>
      </w:r>
      <w:r>
        <w:t xml:space="preserve"> </w:t>
      </w:r>
      <w:r>
        <w:rPr>
          <w:bCs/>
          <w:b/>
        </w:rPr>
        <w:t xml:space="preserve">Argentina Buenos Aires</w:t>
      </w:r>
      <w:r>
        <w:t xml:space="preserve"> </w:t>
      </w:r>
      <w:r>
        <w:t xml:space="preserve">to reclaim their identities beyond their diagnoses.</w:t>
      </w:r>
    </w:p>
    <w:bookmarkEnd w:id="22"/>
    <w:bookmarkStart w:id="23" w:name="ergonomics-and-workplace-wellness"/>
    <w:p>
      <w:pPr>
        <w:pStyle w:val="Heading2"/>
      </w:pPr>
      <w:r>
        <w:t xml:space="preserve">Ergonomics and Workplace Wellness</w:t>
      </w:r>
    </w:p>
    <w:p>
      <w:pPr>
        <w:pStyle w:val="FirstParagraph"/>
      </w:pPr>
      <w:r>
        <w:t xml:space="preserve">The economic hub of</w:t>
      </w:r>
      <w:r>
        <w:t xml:space="preserve"> </w:t>
      </w:r>
      <w:r>
        <w:rPr>
          <w:bCs/>
          <w:b/>
        </w:rPr>
        <w:t xml:space="preserve">Argentina Buenos Aires</w:t>
      </w:r>
      <w:r>
        <w:t xml:space="preserve">, particularly the microcentro and Recoleta districts, is filled with offices where sedentary work is the norm. The rise of remote work has further blurred the lines between domestic space and professional environment. Occupational therapists are increasingly consulted by corporations to conduct ergonomic assessments. They advise on workspace setup to prevent musculoskeletal disorders, ensuring that employees can maintain physical health while contributing to the city’s economic productivity.</w:t>
      </w:r>
    </w:p>
    <w:p>
      <w:pPr>
        <w:pStyle w:val="BodyText"/>
      </w:pPr>
      <w:r>
        <w:t xml:space="preserve">This preventive approach aligns with broader public health initiatives in Argentina aimed at reducing workplace accidents and chronic pain conditions. An</w:t>
      </w:r>
      <w:r>
        <w:t xml:space="preserve"> </w:t>
      </w:r>
      <w:r>
        <w:rPr>
          <w:bCs/>
          <w:b/>
        </w:rPr>
        <w:t xml:space="preserve">Occupational Therapist</w:t>
      </w:r>
      <w:r>
        <w:t xml:space="preserve"> </w:t>
      </w:r>
      <w:r>
        <w:t xml:space="preserve">in this context acts as a consultant for sustainability, not just of the human body, but of professional longevity.</w:t>
      </w:r>
    </w:p>
    <w:bookmarkEnd w:id="23"/>
    <w:bookmarkStart w:id="24" w:name="cultural-competence-and-accessibility"/>
    <w:p>
      <w:pPr>
        <w:pStyle w:val="Heading2"/>
      </w:pPr>
      <w:r>
        <w:t xml:space="preserve">Cultural Competence and Accessibility</w:t>
      </w:r>
    </w:p>
    <w:p>
      <w:pPr>
        <w:pStyle w:val="FirstParagraph"/>
      </w:pPr>
      <w:r>
        <w:t xml:space="preserve">A critical aspect of practicing occupational therapy in</w:t>
      </w:r>
      <w:r>
        <w:t xml:space="preserve"> </w:t>
      </w:r>
      <w:r>
        <w:rPr>
          <w:bCs/>
          <w:b/>
        </w:rPr>
        <w:t xml:space="preserve">Argentina Buenos Aires</w:t>
      </w:r>
      <w:r>
        <w:t xml:space="preserve"> </w:t>
      </w:r>
      <w:r>
        <w:t xml:space="preserve">is cultural competence. The therapist must understand the local cultural context to provide effective care. This includes understanding family dynamics, where extended family often plays a central role in caregiving, and acknowledging the economic realities that may limit access to specialized equipment.</w:t>
      </w:r>
    </w:p>
    <w:p>
      <w:pPr>
        <w:pStyle w:val="BodyText"/>
      </w:pPr>
      <w:r>
        <w:t xml:space="preserve">Furthermore, with growing awareness of disability rights in Argentina, there is an increased emphasis on accessibility. Occupational therapists collaborate with architects and urban planners to ensure public spaces in</w:t>
      </w:r>
      <w:r>
        <w:t xml:space="preserve"> </w:t>
      </w:r>
      <w:r>
        <w:rPr>
          <w:bCs/>
          <w:b/>
        </w:rPr>
        <w:t xml:space="preserve">Argentina Buenos Aires</w:t>
      </w:r>
      <w:r>
        <w:t xml:space="preserve"> </w:t>
      </w:r>
      <w:r>
        <w:t xml:space="preserve">are navigable for people with physical disabilities. They advocate for inclusive design that respects the autonomy of all citizens, reinforcing the social inclusion goals embedded in recent national health policies.</w:t>
      </w:r>
    </w:p>
    <w:bookmarkEnd w:id="24"/>
    <w:bookmarkStart w:id="25" w:name="X96671a17f2f9c1ccaa2e8664012b1f388087a40"/>
    <w:p>
      <w:pPr>
        <w:pStyle w:val="Heading2"/>
      </w:pPr>
      <w:r>
        <w:t xml:space="preserve">The Future of Occupational Therapy in the Region</w:t>
      </w:r>
    </w:p>
    <w:p>
      <w:pPr>
        <w:pStyle w:val="FirstParagraph"/>
      </w:pPr>
      <w:r>
        <w:t xml:space="preserve">The future holds promising prospects for occupational therapy in</w:t>
      </w:r>
      <w:r>
        <w:t xml:space="preserve"> </w:t>
      </w:r>
      <w:r>
        <w:rPr>
          <w:bCs/>
          <w:b/>
        </w:rPr>
        <w:t xml:space="preserve">Argentina Buenos Aires</w:t>
      </w:r>
      <w:r>
        <w:t xml:space="preserve">. As professional associations continue to standardize training and expand certification processes, the recognition of this profession is growing among other healthcare providers. There is a concerted effort to integrate occupational therapy more deeply into primary care teams, ensuring that rehabilitation starts early in the continuum of health.</w:t>
      </w:r>
    </w:p>
    <w:p>
      <w:pPr>
        <w:pStyle w:val="BodyText"/>
      </w:pPr>
      <w:r>
        <w:t xml:space="preserve">Educational institutions in the capital are also expanding their curricula to include digital health and tele-rehabilitation, skills essential for reaching underserved populations within Greater Buenos Aires. The</w:t>
      </w:r>
      <w:r>
        <w:t xml:space="preserve"> </w:t>
      </w:r>
      <w:r>
        <w:rPr>
          <w:bCs/>
          <w:b/>
        </w:rPr>
        <w:t xml:space="preserve">Occupational Therapist</w:t>
      </w:r>
      <w:r>
        <w:t xml:space="preserve"> </w:t>
      </w:r>
      <w:r>
        <w:t xml:space="preserve">of tomorrow will likely be proficient in virtual interventions, expanding access to care beyond physical clinics.</w:t>
      </w:r>
    </w:p>
    <w:bookmarkEnd w:id="25"/>
    <w:bookmarkStart w:id="26" w:name="conclusion"/>
    <w:p>
      <w:pPr>
        <w:pStyle w:val="Heading2"/>
      </w:pPr>
      <w:r>
        <w:t xml:space="preserve">Conclusion</w:t>
      </w:r>
    </w:p>
    <w:p>
      <w:pPr>
        <w:pStyle w:val="FirstParagraph"/>
      </w:pPr>
      <w:r>
        <w:t xml:space="preserve">In conclusion, the</w:t>
      </w:r>
      <w:r>
        <w:t xml:space="preserve"> </w:t>
      </w:r>
      <w:r>
        <w:rPr>
          <w:bCs/>
          <w:b/>
        </w:rPr>
        <w:t xml:space="preserve">Occupational Therapist</w:t>
      </w:r>
      <w:r>
        <w:t xml:space="preserve"> </w:t>
      </w:r>
      <w:r>
        <w:t xml:space="preserve">is an indispensable partner in the quest for holistic health and social inclusion in</w:t>
      </w:r>
      <w:r>
        <w:t xml:space="preserve"> </w:t>
      </w:r>
      <w:r>
        <w:rPr>
          <w:bCs/>
          <w:b/>
        </w:rPr>
        <w:t xml:space="preserve">Argentina Buenos Aires</w:t>
      </w:r>
      <w:r>
        <w:t xml:space="preserve">. By focusing on the meaningful activities of daily life, they address not only physical impairments but also psychological resilience and social connectivity. Whether in a hospital setting, a school, or a corporate office, their work contributes to building a healthier, more independent society. As</w:t>
      </w:r>
      <w:r>
        <w:t xml:space="preserve"> </w:t>
      </w:r>
      <w:r>
        <w:rPr>
          <w:bCs/>
          <w:b/>
        </w:rPr>
        <w:t xml:space="preserve">Argentina Buenos Aires</w:t>
      </w:r>
      <w:r>
        <w:t xml:space="preserve"> </w:t>
      </w:r>
      <w:r>
        <w:t xml:space="preserve">continues to evolve as a modern urban center with deep historical roots, the adaptive and human-centered approach of occupational therapy offers vital support for its residents to thrive in all aspects of life.</w:t>
      </w:r>
    </w:p>
    <w:p>
      <w:pPr>
        <w:pStyle w:val="BodyText"/>
      </w:pPr>
      <w:r>
        <w:t xml:space="preserve">The integration of occupational therapy into the mainstream healthcare narrative is no longer optional; it is essential. For policy makers, healthcare administrators, and citizens alike, recognizing the value of this profession in</w:t>
      </w:r>
      <w:r>
        <w:t xml:space="preserve"> </w:t>
      </w:r>
      <w:r>
        <w:rPr>
          <w:bCs/>
          <w:b/>
        </w:rPr>
        <w:t xml:space="preserve">Argentina Buenos Aires</w:t>
      </w:r>
      <w:r>
        <w:t xml:space="preserve"> </w:t>
      </w:r>
      <w:r>
        <w:t xml:space="preserve">is a step toward a more equitable and functional future for all inhabitants of this dynamic city.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Occupational Therapist in Argentina Buenos Aires</dc:title>
  <dc:creator/>
  <dc:language>en</dc:language>
  <cp:keywords/>
  <dcterms:created xsi:type="dcterms:W3CDTF">2026-07-29T15:47:25Z</dcterms:created>
  <dcterms:modified xsi:type="dcterms:W3CDTF">2026-07-29T15:47:25Z</dcterms:modified>
</cp:coreProperties>
</file>

<file path=docProps/custom.xml><?xml version="1.0" encoding="utf-8"?>
<Properties xmlns="http://schemas.openxmlformats.org/officeDocument/2006/custom-properties" xmlns:vt="http://schemas.openxmlformats.org/officeDocument/2006/docPropsVTypes"/>
</file>