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Occupational</w:t>
      </w:r>
      <w:r>
        <w:t xml:space="preserve"> </w:t>
      </w:r>
      <w:r>
        <w:t xml:space="preserve">Therapist</w:t>
      </w:r>
      <w:r>
        <w:t xml:space="preserve"> </w:t>
      </w:r>
      <w:r>
        <w:t xml:space="preserve">in</w:t>
      </w:r>
      <w:r>
        <w:t xml:space="preserve"> </w:t>
      </w:r>
      <w:r>
        <w:t xml:space="preserve">Argentina</w:t>
      </w:r>
      <w:r>
        <w:t xml:space="preserve"> </w:t>
      </w:r>
      <w:r>
        <w:t xml:space="preserve">Córdoba</w:t>
      </w:r>
    </w:p>
    <w:bookmarkStart w:id="20" w:name="Xc1e7cb1d0dedc318e0dab368b583a0b8c5bd04a"/>
    <w:p>
      <w:pPr>
        <w:pStyle w:val="Heading1"/>
      </w:pPr>
      <w:r>
        <w:t xml:space="preserve">The Role and Impact of the Occupational Therapist in Argentina Córdoba</w:t>
      </w:r>
    </w:p>
    <w:p>
      <w:pPr>
        <w:pStyle w:val="FirstParagraph"/>
      </w:pPr>
      <w:r>
        <w:t xml:space="preserve">In the dynamic landscape of modern healthcare, few professions bridge the gap between medical necessity and human dignity as effectively as occupational therapy. In</w:t>
      </w:r>
      <w:r>
        <w:t xml:space="preserve"> </w:t>
      </w:r>
      <w:r>
        <w:rPr>
          <w:bCs/>
          <w:b/>
        </w:rPr>
        <w:t xml:space="preserve">Argentina Córdoba</w:t>
      </w:r>
      <w:r>
        <w:t xml:space="preserve">, a province known for its rich cultural heritage, robust economic activity, and distinct climatic zones ranging from the subtropics to the arid mountains, this profession has emerged as a critical component of holistic patient care. The</w:t>
      </w:r>
      <w:r>
        <w:t xml:space="preserve"> </w:t>
      </w:r>
      <w:r>
        <w:rPr>
          <w:bCs/>
          <w:b/>
        </w:rPr>
        <w:t xml:space="preserve">Occupational Therapist</w:t>
      </w:r>
      <w:r>
        <w:t xml:space="preserve"> </w:t>
      </w:r>
      <w:r>
        <w:t xml:space="preserve">serves not merely as a clinician but as an advocate for independence, ensuring that individuals across all age groups can navigate their daily lives with purpose and autonomy. This essay explores the multifaceted role of the occupational therapist within the specific context of Córdoba, analyzing how this discipline addresses local health challenges, respects cultural nuances, and contributes to social equity.</w:t>
      </w:r>
    </w:p>
    <w:p>
      <w:pPr>
        <w:pStyle w:val="BodyText"/>
      </w:pPr>
      <w:r>
        <w:t xml:space="preserve">To understand the significance of this profession in</w:t>
      </w:r>
      <w:r>
        <w:t xml:space="preserve"> </w:t>
      </w:r>
      <w:r>
        <w:rPr>
          <w:bCs/>
          <w:b/>
        </w:rPr>
        <w:t xml:space="preserve">Argentina Córdoba</w:t>
      </w:r>
      <w:r>
        <w:t xml:space="preserve">, one must first define its core mandate. Occupational therapy is fundamentally about "doing." It focuses on enabling people to participate in the activities of everyday life. While physical therapists often focus on improving movement and strength, occupational therapists look at how those movements translate into function. Does a stroke survivor regain enough arm control to prepare a mate? Can a child with developmental delays engage in classroom learning alongside peers? Can an elderly person safely manage their home environment to prevent falls? In Córdoba, where the demographic profile is shifting toward an aging population due to improved healthcare and lower mortality rates, these questions are more relevant than ever. The</w:t>
      </w:r>
      <w:r>
        <w:t xml:space="preserve"> </w:t>
      </w:r>
      <w:r>
        <w:rPr>
          <w:bCs/>
          <w:b/>
        </w:rPr>
        <w:t xml:space="preserve">Occupational Therapist</w:t>
      </w:r>
      <w:r>
        <w:t xml:space="preserve"> </w:t>
      </w:r>
      <w:r>
        <w:t xml:space="preserve">becomes the key architect of functional solutions that allow seniors to age in place, maintaining their dignity and connection to their families.</w:t>
      </w:r>
    </w:p>
    <w:p>
      <w:pPr>
        <w:pStyle w:val="BodyText"/>
      </w:pPr>
      <w:r>
        <w:t xml:space="preserve">The application of occupational therapy in Córdoba is deeply influenced by the province's unique socio-economic and environmental factors. In urban centers such as the city of Córdoba Capital, there is a growing prevalence of lifestyle-related diseases, including diabetes and cardiovascular issues. Here, occupational therapists play a pivotal role in chronic disease management. They do not simply treat symptoms; they redesign routines and environments to accommodate limitations caused by illness. For instance, they may teach energy conservation techniques to patients with fatigue or recommend adaptive equipment for cooking and self-care activities that have become challenging due to arthritis or neurological conditions. This approach is particularly vital in a public health system like Argentina’s, which faces resource constraints. By focusing on prevention and adaptation, occupational therapists help reduce the long-term burden on hospitals by enabling patients to manage their conditions more effectively at home.</w:t>
      </w:r>
    </w:p>
    <w:p>
      <w:pPr>
        <w:pStyle w:val="BodyText"/>
      </w:pPr>
      <w:r>
        <w:t xml:space="preserve">Furthermore, the role of the</w:t>
      </w:r>
      <w:r>
        <w:t xml:space="preserve"> </w:t>
      </w:r>
      <w:r>
        <w:rPr>
          <w:bCs/>
          <w:b/>
        </w:rPr>
        <w:t xml:space="preserve">Occupational Therapist</w:t>
      </w:r>
      <w:r>
        <w:t xml:space="preserve"> </w:t>
      </w:r>
      <w:r>
        <w:t xml:space="preserve">extends significantly into pediatric care in Córdoba. The province has seen a rise in awareness regarding neurodevelopmental disorders such as Autism Spectrum Disorder (ASD) and Attention Deficit Hyperactivity Disorder (ADHD). In this context, occupational therapy is not just therapeutic but educational. Therapists work closely with schools, families, and other healthcare providers to create inclusive environments. They utilize sensory integration techniques to help children process environmental stimuli and develop fine motor skills necessary for writing and self-feeding. In Córdoba’s schools, which are increasingly adopting inclusive education models mandated by national law, the presence of a skilled occupational therapist is indispensable. They provide the bridge that allows children with special needs to participate meaningfully in the educational process, thereby fostering social inclusion from an early age.</w:t>
      </w:r>
    </w:p>
    <w:p>
      <w:pPr>
        <w:pStyle w:val="BodyText"/>
      </w:pPr>
      <w:r>
        <w:t xml:space="preserve">Mental health is another domain where occupational therapy shines brightly within</w:t>
      </w:r>
      <w:r>
        <w:t xml:space="preserve"> </w:t>
      </w:r>
      <w:r>
        <w:rPr>
          <w:bCs/>
          <w:b/>
        </w:rPr>
        <w:t xml:space="preserve">Argentina Córdoba</w:t>
      </w:r>
      <w:r>
        <w:t xml:space="preserve">. Historically, mental health services have been stigmatized or under-resourced. However, the recent implementation of the National Mental Health Law in Argentina has spurred growth in community-based care models. Occupational therapists are at the forefront of this change. In psychiatric rehabilitation centers and community mental health teams throughout Córdoba, they help individuals regain structure and routine in their lives. Through activities such as vocational training, social skills groups, and daily living skill workshops, occupational therapists assist individuals recovering from severe mental illness to reintegrate into society. They help patients find meaning in their day-to-day existence, which is often a crucial step toward sustained recovery.</w:t>
      </w:r>
    </w:p>
    <w:p>
      <w:pPr>
        <w:pStyle w:val="BodyText"/>
      </w:pPr>
      <w:r>
        <w:t xml:space="preserve">It is also important to acknowledge the professional and academic development of occupational therapy in the region. The province of Córdoba hosts one of the most respected universities in Argentina, offering high-quality education for health sciences. This has led to a well-trained cadre of professionals who are up-to-date with international standards while remaining sensitive to local realities. Graduates from these institutions often bring evidence-based practices to their work, ensuring that the services provided by an</w:t>
      </w:r>
      <w:r>
        <w:t xml:space="preserve"> </w:t>
      </w:r>
      <w:r>
        <w:rPr>
          <w:bCs/>
          <w:b/>
        </w:rPr>
        <w:t xml:space="preserve">Occupational Therapist</w:t>
      </w:r>
      <w:r>
        <w:t xml:space="preserve"> </w:t>
      </w:r>
      <w:r>
        <w:t xml:space="preserve">in Córdoba meet rigorous global benchmarks. Moreover, there is a growing network of professional associations in the province that advocate for better working conditions and expanded coverage within health insurance plans (obras sociales) and prepaid medicine services. This advocacy is crucial for expanding access to care, ensuring that occupational therapy is not seen as a luxury but as an essential health service.</w:t>
      </w:r>
    </w:p>
    <w:p>
      <w:pPr>
        <w:pStyle w:val="BodyText"/>
      </w:pPr>
      <w:r>
        <w:t xml:space="preserve">The cultural context of Córdoba also shapes how occupational therapy is practiced. The warm, communal culture of the province emphasizes family involvement in care. Occupational therapists in Córdoba are trained to engage with the entire family unit, recognizing that caregivers play a vital role in maintaining functional gains achieved during therapy sessions. They provide education and support to family members, empowering them to assist their loved ones effectively at home. This collaborative approach aligns with the cultural value of *compadrazgo* and strong familial bonds, making therapeutic interventions more sustainable and culturally congruent.</w:t>
      </w:r>
    </w:p>
    <w:p>
      <w:pPr>
        <w:pStyle w:val="BodyText"/>
      </w:pPr>
      <w:r>
        <w:t xml:space="preserve">In conclusion, the</w:t>
      </w:r>
      <w:r>
        <w:t xml:space="preserve"> </w:t>
      </w:r>
      <w:r>
        <w:rPr>
          <w:bCs/>
          <w:b/>
        </w:rPr>
        <w:t xml:space="preserve">Occupational Therapist</w:t>
      </w:r>
      <w:r>
        <w:t xml:space="preserve"> </w:t>
      </w:r>
      <w:r>
        <w:t xml:space="preserve">in</w:t>
      </w:r>
      <w:r>
        <w:t xml:space="preserve"> </w:t>
      </w:r>
      <w:r>
        <w:rPr>
          <w:bCs/>
          <w:b/>
        </w:rPr>
        <w:t xml:space="preserve">Argentina Córdoba</w:t>
      </w:r>
      <w:r>
        <w:t xml:space="preserve"> </w:t>
      </w:r>
      <w:r>
        <w:t xml:space="preserve">plays a transformative role in healthcare. By addressing physical, cognitive, emotional, and social barriers to participation, these professionals empower individuals to lead fulfilling lives regardless of their health status. Whether working with children in inclusive classrooms, assisting seniors with chronic pain, or supporting mental health recovery through meaningful activities occupational therapy contributes significantly to the well-being of the Córdoba community. As the healthcare landscape continues to evolve, further recognition and integration of occupational therapy services will be essential. It is a field that embodies the spirit of resilience and adaptation, mirroring the strength of its practitioners and clients alike in this vibrant Argentine province.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Occupational Therapist in Argentina Córdoba</dc:title>
  <dc:creator/>
  <dc:language>en</dc:language>
  <cp:keywords/>
  <dcterms:created xsi:type="dcterms:W3CDTF">2026-07-29T11:52:10Z</dcterms:created>
  <dcterms:modified xsi:type="dcterms:W3CDTF">2026-07-29T11:52:10Z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