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Belgium</w:t>
      </w:r>
      <w:r>
        <w:t xml:space="preserve"> </w:t>
      </w:r>
      <w:r>
        <w:t xml:space="preserve">Brussels</w:t>
      </w:r>
    </w:p>
    <w:p>
      <w:pPr>
        <w:pStyle w:val="FirstParagraph"/>
      </w:pPr>
      <w:r>
        <w:t xml:space="preserve">The Role and Impact of the</w:t>
      </w:r>
      <w:r>
        <w:t xml:space="preserve"> </w:t>
      </w:r>
      <w:r>
        <w:rPr>
          <w:bCs/>
          <w:b/>
        </w:rPr>
        <w:t xml:space="preserve">Occupational Therapist</w:t>
      </w:r>
      <w:r>
        <w:t xml:space="preserve"> </w:t>
      </w:r>
      <w:r>
        <w:t xml:space="preserve">in</w:t>
      </w:r>
      <w:r>
        <w:t xml:space="preserve"> </w:t>
      </w:r>
      <w:r>
        <w:rPr>
          <w:iCs/>
          <w:i/>
          <w:bCs/>
          <w:b/>
        </w:rPr>
        <w:t xml:space="preserve">B</w:t>
      </w:r>
      <w:r>
        <w:rPr>
          <w:bCs/>
          <w:b/>
        </w:rPr>
        <w:t xml:space="preserve">e</w:t>
      </w:r>
    </w:p>
    <w:p>
      <w:pPr>
        <w:pStyle w:val="BodyText"/>
      </w:pPr>
      <w:r>
        <w:t xml:space="preserve">b</w:t>
      </w:r>
    </w:p>
    <w:p>
      <w:pPr>
        <w:pStyle w:val="BodyText"/>
      </w:pPr>
      <w:r>
        <w:t xml:space="preserve">G</w:t>
      </w:r>
    </w:p>
    <w:p>
      <w:pPr>
        <w:pStyle w:val="BodyText"/>
      </w:pPr>
      <w:r>
        <w:t xml:space="preserve">i</w:t>
      </w:r>
    </w:p>
    <w:p>
      <w:pPr>
        <w:pStyle w:val="BodyText"/>
      </w:pPr>
      <w:r>
        <w:t xml:space="preserve">m</w:t>
      </w:r>
    </w:p>
    <w:p>
      <w:pPr>
        <w:pStyle w:val="BodyText"/>
      </w:pPr>
      <w:r>
        <w:t xml:space="preserve">RSs</w:t>
      </w:r>
    </w:p>
    <w:p>
      <w:pPr>
        <w:pStyle w:val="BodyText"/>
      </w:pPr>
      <w:r>
        <w:t xml:space="preserve">sels: A Comprehensive Analysis of Healthcare, Integration, and Daily Functioning.</w:t>
      </w:r>
    </w:p>
    <w:p>
      <w:pPr>
        <w:pStyle w:val="BodyText"/>
      </w:pPr>
      <w:r>
        <w:t xml:space="preserve">In the dynamic and multicultural landscape of modern healthcare, few professions bridge the gap between medical necessity and human dignity as effectively as that of the</w:t>
      </w:r>
      <w:r>
        <w:t xml:space="preserve"> </w:t>
      </w:r>
      <w:r>
        <w:rPr>
          <w:bCs/>
          <w:b/>
        </w:rPr>
        <w:t xml:space="preserve">Occupational Therapist</w:t>
      </w:r>
      <w:r>
        <w:t xml:space="preserve">. In</w:t>
      </w:r>
      <w:r>
        <w:t xml:space="preserve"> </w:t>
      </w:r>
      <w:r>
        <w:rPr>
          <w:iCs/>
          <w:i/>
        </w:rPr>
        <w:t xml:space="preserve">B</w:t>
      </w:r>
    </w:p>
    <w:p>
      <w:pPr>
        <w:pStyle w:val="BodyText"/>
      </w:pPr>
      <w:r>
        <w:t xml:space="preserve">e</w:t>
      </w:r>
    </w:p>
    <w:p>
      <w:pPr>
        <w:pStyle w:val="BodyText"/>
      </w:pPr>
      <w:r>
        <w:t xml:space="preserve">l</w:t>
      </w:r>
    </w:p>
    <w:p>
      <w:pPr>
        <w:pStyle w:val="BodyText"/>
      </w:pPr>
      <w:r>
        <w:t xml:space="preserve">G</w:t>
      </w:r>
    </w:p>
    <w:p>
      <w:pPr>
        <w:pStyle w:val="BodyText"/>
      </w:pPr>
      <w:r>
        <w:t xml:space="preserve">isels, particularly within its capital region known as Brussels, this role has evolved significantly. It is no longer confined to traditional rehabilitation centers but has expanded into community settings, schools, workplaces, and private practices. This essay explores the multifaceted contributions of occupational therapists in</w:t>
      </w:r>
    </w:p>
    <w:p>
      <w:pPr>
        <w:pStyle w:val="BodyText"/>
      </w:pPr>
      <w:r>
        <w:t xml:space="preserve">B</w:t>
      </w:r>
    </w:p>
    <w:p>
      <w:pPr>
        <w:pStyle w:val="BodyText"/>
      </w:pPr>
      <w:r>
        <w:t xml:space="preserve">e</w:t>
      </w:r>
    </w:p>
    <w:p>
      <w:pPr>
        <w:pStyle w:val="BodyText"/>
      </w:pPr>
      <w:r>
        <w:t xml:space="preserve">lsels/Brussels context highlighting their impact on patient autonomy, social integration and public health policies.</w:t>
      </w:r>
    </w:p>
    <w:bookmarkStart w:id="20" w:name="X4dd78d3e2b567dc42c59b6df2698468d68d40ce"/>
    <w:p>
      <w:pPr>
        <w:pStyle w:val="Heading2"/>
      </w:pPr>
      <w:r>
        <w:t xml:space="preserve">The Evolution of Occupational Therapy in the Belgian Healthcare System</w:t>
      </w:r>
    </w:p>
    <w:p>
      <w:pPr>
        <w:pStyle w:val="FirstParagraph"/>
      </w:pPr>
      <w:r>
        <w:t xml:space="preserve">To understand the current standing of occupational therapy, one must first appreciate its evolution within Belgium. Historically viewed as a secondary service focused primarily on manual skills training for individuals with physical disabilities, the profession has undergone a paradigm shift. Today an</w:t>
      </w:r>
      <w:r>
        <w:t xml:space="preserve"> </w:t>
      </w:r>
      <w:r>
        <w:rPr>
          <w:bCs/>
          <w:b/>
        </w:rPr>
        <w:t xml:space="preserve">Occupational Therapist</w:t>
      </w:r>
      <w:r>
        <w:rPr>
          <w:iCs/>
          <w:i/>
        </w:rPr>
        <w:t xml:space="preserve">B</w:t>
      </w:r>
    </w:p>
    <w:p>
      <w:pPr>
        <w:pStyle w:val="BodyText"/>
      </w:pPr>
      <w:r>
        <w:t xml:space="preserve">e</w:t>
      </w:r>
    </w:p>
    <w:p>
      <w:pPr>
        <w:pStyle w:val="BodyText"/>
      </w:pPr>
      <w:r>
        <w:t xml:space="preserve">lsels/Brussels operates under a holistic model. They do not merely treat injuries; they facilitate participation in life situations that are meaningful to the individual. This approach aligns closely with the World Health Organization’s International Classification of Functioning, Disability and Health (ICF), which Belgium has increasingly adopted into its national health frameworks.</w:t>
      </w:r>
    </w:p>
    <w:p>
      <w:pPr>
        <w:pStyle w:val="BodyText"/>
      </w:pPr>
      <w:r>
        <w:t xml:space="preserve">The complexity of healthcare delivery in</w:t>
      </w:r>
    </w:p>
    <w:p>
      <w:pPr>
        <w:pStyle w:val="BodyText"/>
      </w:pPr>
      <w:r>
        <w:rPr>
          <w:iCs/>
          <w:i/>
        </w:rPr>
        <w:t xml:space="preserve">B</w:t>
      </w:r>
    </w:p>
    <w:p>
      <w:pPr>
        <w:pStyle w:val="BodyText"/>
      </w:pPr>
      <w:r>
        <w:t xml:space="preserve">e</w:t>
      </w:r>
    </w:p>
    <w:p>
      <w:pPr>
        <w:pStyle w:val="BodyText"/>
      </w:pPr>
      <w:r>
        <w:t xml:space="preserve">lsels/Brussels adds another layer to this evolution. The region is unique within the federal structure of Belgium, possessing its own regional health agency (ARS-HAViM). This decentralization allows for tailored approaches to mental health, aging populations and chronic disease management—areas where</w:t>
      </w:r>
      <w:r>
        <w:t xml:space="preserve"> </w:t>
      </w:r>
      <w:r>
        <w:rPr>
          <w:bCs/>
          <w:b/>
        </w:rPr>
        <w:t xml:space="preserve">Occupational Therapist</w:t>
      </w:r>
      <w:r>
        <w:t xml:space="preserve"> </w:t>
      </w:r>
      <w:r>
        <w:t xml:space="preserve">interventions are critical.</w:t>
      </w:r>
    </w:p>
    <w:bookmarkEnd w:id="20"/>
    <w:bookmarkStart w:id="21" w:name="X82c304706a928852e258a69c52933dde23dbcbd"/>
    <w:p>
      <w:pPr>
        <w:pStyle w:val="Heading2"/>
      </w:pPr>
      <w:r>
        <w:t xml:space="preserve">The Unique Context of Brussels: Diversity and Multilingualism</w:t>
      </w:r>
    </w:p>
    <w:p>
      <w:pPr>
        <w:pStyle w:val="FirstParagraph"/>
      </w:pPr>
      <w:r>
        <w:rPr>
          <w:iCs/>
          <w:i/>
        </w:rPr>
        <w:t xml:space="preserve">B</w:t>
      </w:r>
    </w:p>
    <w:p>
      <w:pPr>
        <w:pStyle w:val="BodyText"/>
      </w:pPr>
      <w:r>
        <w:t xml:space="preserve">e</w:t>
      </w:r>
    </w:p>
    <w:p>
      <w:pPr>
        <w:pStyle w:val="BodyText"/>
      </w:pPr>
      <w:r>
        <w:t xml:space="preserve">isels/Brussels is not only the administrative heart of Europe but also one of the most linguistically diverse cities in the world. With residents speaking over a hundred different languages,</w:t>
      </w:r>
      <w:r>
        <w:t xml:space="preserve"> </w:t>
      </w:r>
      <w:r>
        <w:rPr>
          <w:bCs/>
          <w:b/>
        </w:rPr>
        <w:t xml:space="preserve">Occupational Therapist</w:t>
      </w:r>
      <w:r>
        <w:t xml:space="preserve"> </w:t>
      </w:r>
      <w:r>
        <w:t xml:space="preserve">practicing in this region must possess high levels of cultural competence and often bilingual or trilingual skills (typically Dutch, French, and English). This linguistic diversity is not merely a logistical challenge; it is central to therapeutic efficacy.</w:t>
      </w:r>
    </w:p>
    <w:p>
      <w:pPr>
        <w:pStyle w:val="BodyText"/>
      </w:pPr>
      <w:r>
        <w:t xml:space="preserve">An</w:t>
      </w:r>
      <w:r>
        <w:t xml:space="preserve"> </w:t>
      </w:r>
      <w:r>
        <w:rPr>
          <w:bCs/>
          <w:b/>
        </w:rPr>
        <w:t xml:space="preserve">Occupational Therapist</w:t>
      </w:r>
      <w:r>
        <w:t xml:space="preserve">Occupational Therapist in</w:t>
      </w:r>
    </w:p>
    <w:p>
      <w:pPr>
        <w:pStyle w:val="BodyText"/>
      </w:pPr>
      <w:r>
        <w:rPr>
          <w:iCs/>
          <w:i/>
        </w:rPr>
        <w:t xml:space="preserve">B</w:t>
      </w:r>
    </w:p>
    <w:p>
      <w:pPr>
        <w:pStyle w:val="BodyText"/>
      </w:pPr>
      <w:r>
        <w:t xml:space="preserve">e</w:t>
      </w:r>
    </w:p>
    <w:p>
      <w:pPr>
        <w:pStyle w:val="BodyText"/>
      </w:pPr>
      <w:r>
        <w:t xml:space="preserve">isels/Brussels respects these nuances while still striving to enhance safety and functional independence.</w:t>
      </w:r>
    </w:p>
    <w:bookmarkEnd w:id="21"/>
    <w:bookmarkStart w:id="22" w:name="X685ea384b6c50938a72cc3f03e238a0a5f7049a"/>
    <w:p>
      <w:pPr>
        <w:pStyle w:val="Heading2"/>
      </w:pPr>
      <w:r>
        <w:t xml:space="preserve">Clinical Applications: From Pediatrics to Geriatrics</w:t>
      </w:r>
    </w:p>
    <w:p>
      <w:pPr>
        <w:pStyle w:val="FirstParagraph"/>
      </w:pPr>
      <w:r>
        <w:t xml:space="preserve">The scope of practice for an</w:t>
      </w:r>
      <w:r>
        <w:t xml:space="preserve"> </w:t>
      </w:r>
      <w:r>
        <w:rPr>
          <w:bCs/>
          <w:b/>
        </w:rPr>
        <w:t xml:space="preserve">Occupational Therapist</w:t>
      </w:r>
      <w:r>
        <w:rPr>
          <w:iCs/>
          <w:i/>
        </w:rPr>
        <w:t xml:space="preserve">B</w:t>
      </w:r>
    </w:p>
    <w:p>
      <w:pPr>
        <w:pStyle w:val="BodyText"/>
      </w:pPr>
      <w:r>
        <w:t xml:space="preserve">e</w:t>
      </w:r>
    </w:p>
    <w:p>
      <w:pPr>
        <w:pStyle w:val="BodyText"/>
      </w:pPr>
      <w:r>
        <w:t xml:space="preserve">isels/Brussels is vast. In pediatric settings, they work closely with schools and special education centers to support children with Autism Spectrum Disorder (ASD), Attention Deficit Hyperactivity Disorder (ADHD), or sensory processing difficulties. Given the high demand for early intervention in</w:t>
      </w:r>
    </w:p>
    <w:p>
      <w:pPr>
        <w:pStyle w:val="BodyText"/>
      </w:pPr>
      <w:r>
        <w:rPr>
          <w:iCs/>
          <w:i/>
        </w:rPr>
        <w:t xml:space="preserve">B</w:t>
      </w:r>
    </w:p>
    <w:p>
      <w:pPr>
        <w:pStyle w:val="BodyText"/>
      </w:pPr>
      <w:r>
        <w:t xml:space="preserve">e</w:t>
      </w:r>
    </w:p>
    <w:p>
      <w:pPr>
        <w:pStyle w:val="BodyText"/>
      </w:pPr>
      <w:r>
        <w:t xml:space="preserve">isels/Brussels due to urban stressors and changing family structures, these therapists play a pivotal role in ensuring children can participate fully in educational environments.</w:t>
      </w:r>
    </w:p>
    <w:p>
      <w:pPr>
        <w:pStyle w:val="BodyText"/>
      </w:pPr>
      <w:r>
        <w:t xml:space="preserve">In geriatric care, the aging population of Brussels presents significant challenges. Many seniors wish to remain independent in their homes despite declining physical or cognitive abilities.</w:t>
      </w:r>
      <w:r>
        <w:t xml:space="preserve"> </w:t>
      </w:r>
      <w:r>
        <w:rPr>
          <w:bCs/>
          <w:b/>
        </w:rPr>
        <w:t xml:space="preserve">Occupational Therapist</w:t>
      </w:r>
    </w:p>
    <w:p>
      <w:pPr>
        <w:pStyle w:val="BodyText"/>
      </w:pPr>
      <w:r>
        <w:t xml:space="preserve">Furthermore, occupational therapy is increasingly vital in mental health services across</w:t>
      </w:r>
    </w:p>
    <w:p>
      <w:pPr>
        <w:pStyle w:val="BodyText"/>
      </w:pPr>
      <w:r>
        <w:rPr>
          <w:iCs/>
          <w:i/>
        </w:rPr>
        <w:t xml:space="preserve">B</w:t>
      </w:r>
    </w:p>
    <w:p>
      <w:pPr>
        <w:pStyle w:val="BodyText"/>
      </w:pPr>
      <w:r>
        <w:t xml:space="preserve">e</w:t>
      </w:r>
    </w:p>
    <w:p>
      <w:pPr>
        <w:pStyle w:val="BodyText"/>
      </w:pPr>
      <w:r>
        <w:t xml:space="preserve">isels/Brussels. In psychiatric units and community outreach programs, therapists help patients rebuild daily routines disrupted by trauma or illness. They focus on practical skills such as budgeting, time management and social interaction strategies. This functional approach complements psychotherapy by grounding emotional healing in tangible, everyday actions.</w:t>
      </w:r>
    </w:p>
    <w:bookmarkEnd w:id="22"/>
    <w:bookmarkStart w:id="23" w:name="economic-impact-and-policy-integration"/>
    <w:p>
      <w:pPr>
        <w:pStyle w:val="Heading2"/>
      </w:pPr>
      <w:r>
        <w:t xml:space="preserve">Economic Impact and Policy Integration</w:t>
      </w:r>
    </w:p>
    <w:p>
      <w:pPr>
        <w:pStyle w:val="FirstParagraph"/>
      </w:pPr>
      <w:r>
        <w:t xml:space="preserve">The economic argument for investing in occupational therapy is strong. By enabling individuals to return to work or remain productive members of society,</w:t>
      </w:r>
    </w:p>
    <w:p>
      <w:pPr>
        <w:pStyle w:val="BodyText"/>
      </w:pPr>
      <w:r>
        <w:rPr>
          <w:iCs/>
          <w:i/>
        </w:rPr>
        <w:t xml:space="preserve">B</w:t>
      </w:r>
    </w:p>
    <w:p>
      <w:pPr>
        <w:pStyle w:val="BodyText"/>
      </w:pPr>
      <w:r>
        <w:t xml:space="preserve">e</w:t>
      </w:r>
    </w:p>
    <w:p>
      <w:pPr>
        <w:pStyle w:val="BodyText"/>
      </w:pPr>
      <w:r>
        <w:t xml:space="preserve">isels/Brussels can reduce long-term disability costs. Employers in the European Quarter and other business hubs are beginning to recognize the value of workplace accommodations facilitated by occupational therapists. These adjustments—from ergonomic workstations to flexible scheduling strategies—help prevent burnout and promote sustainable employment practices.</w:t>
      </w:r>
    </w:p>
    <w:p>
      <w:pPr>
        <w:pStyle w:val="BodyText"/>
      </w:pPr>
      <w:r>
        <w:t xml:space="preserve">However, access remains a concern. While public health insurance in Belgium covers many therapeutic sessions, waiting lists can be long, particularly for specialized services in the densely populated Brussels area. Advocacy groups for</w:t>
      </w:r>
    </w:p>
    <w:p>
      <w:pPr>
        <w:pStyle w:val="BodyText"/>
      </w:pPr>
      <w:r>
        <w:rPr>
          <w:iCs/>
          <w:i/>
        </w:rPr>
        <w:t xml:space="preserve">B</w:t>
      </w:r>
    </w:p>
    <w:p>
      <w:pPr>
        <w:pStyle w:val="BodyText"/>
      </w:pPr>
      <w:r>
        <w:t xml:space="preserve">e</w:t>
      </w:r>
    </w:p>
    <w:p>
      <w:pPr>
        <w:pStyle w:val="BodyText"/>
      </w:pPr>
      <w:r>
        <w:t xml:space="preserve">isels/Brussels occupational therapists are pushing for greater reimbursement rates and increased visibility of the profession within primary care teams. They argue that integrating occupational therapists earlier in the diagnostic process could lead to more cost-effective and humane healthcare outcomes.</w:t>
      </w:r>
    </w:p>
    <w:bookmarkEnd w:id="23"/>
    <w:bookmarkStart w:id="24" w:name="X66a704332e277870fe00640c671351cfb39cbfb"/>
    <w:p>
      <w:pPr>
        <w:pStyle w:val="Heading2"/>
      </w:pPr>
      <w:r>
        <w:t xml:space="preserve">Conclusion: A Pillar of Community Resilience</w:t>
      </w:r>
    </w:p>
    <w:p>
      <w:pPr>
        <w:pStyle w:val="FirstParagraph"/>
      </w:pPr>
      <w:r>
        <w:t xml:space="preserve">In conclusion, the</w:t>
      </w:r>
    </w:p>
    <w:p>
      <w:pPr>
        <w:pStyle w:val="BodyText"/>
      </w:pPr>
      <w:r>
        <w:rPr>
          <w:iCs/>
          <w:i/>
        </w:rPr>
        <w:t xml:space="preserve">B</w:t>
      </w:r>
    </w:p>
    <w:p>
      <w:pPr>
        <w:pStyle w:val="BodyText"/>
      </w:pPr>
      <w:r>
        <w:t xml:space="preserve">e</w:t>
      </w:r>
    </w:p>
    <w:p>
      <w:pPr>
        <w:pStyle w:val="BodyText"/>
      </w:pPr>
      <w:r>
        <w:t xml:space="preserve">isels/Brussels stands as a testament to the adaptability and importance of occupational therapy. It is a profession that thrives on complexity, requiring deep empathy, cultural sensitivity and clinical expertise. As Brussels continues to grow in diversity and population density, the demand for skilled</w:t>
      </w:r>
    </w:p>
    <w:p>
      <w:pPr>
        <w:pStyle w:val="BodyText"/>
      </w:pPr>
      <w:r>
        <w:rPr>
          <w:iCs/>
          <w:i/>
        </w:rPr>
        <w:t xml:space="preserve">B</w:t>
      </w:r>
    </w:p>
    <w:p>
      <w:pPr>
        <w:pStyle w:val="BodyText"/>
      </w:pPr>
      <w:r>
        <w:t xml:space="preserve">e</w:t>
      </w:r>
    </w:p>
    <w:p>
      <w:pPr>
        <w:pStyle w:val="BodyText"/>
      </w:pPr>
      <w:r>
        <w:t xml:space="preserve">isels/Brussels professionals who can bridge the gap between medical treatment and daily life will only increase.</w:t>
      </w:r>
    </w:p>
    <w:p>
      <w:pPr>
        <w:pStyle w:val="BodyText"/>
      </w:pPr>
      <w:r>
        <w:t xml:space="preserve">The</w:t>
      </w:r>
      <w:r>
        <w:t xml:space="preserve"> </w:t>
      </w:r>
      <w:r>
        <w:rPr>
          <w:bCs/>
          <w:b/>
        </w:rPr>
        <w:t xml:space="preserve">Occupational Therapist</w:t>
      </w:r>
      <w:r>
        <w:rPr>
          <w:iCs/>
          <w:i/>
        </w:rPr>
        <w:t xml:space="preserve">B</w:t>
      </w:r>
    </w:p>
    <w:p>
      <w:pPr>
        <w:pStyle w:val="BodyText"/>
      </w:pPr>
      <w:r>
        <w:t xml:space="preserve">e</w:t>
      </w:r>
    </w:p>
    <w:p>
      <w:pPr>
        <w:pStyle w:val="BodyText"/>
      </w:pPr>
      <w:r>
        <w:t xml:space="preserve">isels/Brussels to navigate physical limitations, mental health challenges and societal barriers with dignity. By focusing on what matters most to the individual—whether it is playing with their children, managing a household or contributing to their workplace—they foster resilience and inclusion. As policymakers and healthcare providers continue to shape the future of medicine in this vibrant capital region, recognizing and supporting the integral role of occupational therapy will be essential for building a healthier, more equitable society.</w:t>
      </w:r>
    </w:p>
    <w:p>
      <w:pPr>
        <w:pStyle w:val="BodyText"/>
      </w:pPr>
      <w:r>
        <w:rPr>
          <w:bCs/>
          <w:b/>
        </w:rPr>
        <w:t xml:space="preserve">Key Takeaway:</w:t>
      </w:r>
      <w:r>
        <w:t xml:space="preserve"> </w:t>
      </w:r>
      <w:r>
        <w:t xml:space="preserve">In</w:t>
      </w:r>
    </w:p>
    <w:p>
      <w:pPr>
        <w:pStyle w:val="BodyText"/>
      </w:pPr>
      <w:r>
        <w:rPr>
          <w:iCs/>
          <w:i/>
        </w:rPr>
        <w:t xml:space="preserve">B</w:t>
      </w:r>
    </w:p>
    <w:p>
      <w:pPr>
        <w:pStyle w:val="BodyText"/>
      </w:pPr>
      <w:r>
        <w:t xml:space="preserve">e</w:t>
      </w:r>
    </w:p>
    <w:p>
      <w:pPr>
        <w:pStyle w:val="BodyText"/>
      </w:pPr>
      <w:r>
        <w:t xml:space="preserve">isels/Brussels, an</w:t>
      </w:r>
      <w:r>
        <w:t xml:space="preserve"> </w:t>
      </w:r>
      <w:r>
        <w:rPr>
          <w:bCs/>
          <w:b/>
        </w:rPr>
        <w:t xml:space="preserve">Occupational Therapist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Occupational Therapist in Belgium Brussels</dc:title>
  <dc:creator/>
  <dc:language>en</dc:language>
  <cp:keywords/>
  <dcterms:created xsi:type="dcterms:W3CDTF">2026-07-29T02:52:07Z</dcterms:created>
  <dcterms:modified xsi:type="dcterms:W3CDTF">2026-07-29T02:52:07Z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