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Brasilia,</w:t>
      </w:r>
      <w:r>
        <w:t xml:space="preserve"> </w:t>
      </w:r>
      <w:r>
        <w:t xml:space="preserve">Brazil</w:t>
      </w:r>
    </w:p>
    <w:bookmarkStart w:id="26" w:name="Xf6a9a449dcc8597b8236722913e4156e6344082"/>
    <w:p>
      <w:pPr>
        <w:pStyle w:val="Heading1"/>
      </w:pPr>
      <w:r>
        <w:t xml:space="preserve">Bridging Function and Independence: The Crucial Role of the Occupational Therapist in Brasilia, Brazil</w:t>
      </w:r>
    </w:p>
    <w:p>
      <w:pPr>
        <w:pStyle w:val="FirstParagraph"/>
      </w:pPr>
      <w:r>
        <w:t xml:space="preserve">In the vast and diverse healthcare landscape of Brazil, few professions have undergone such a profound transformation in public perception and systemic integration as that of the</w:t>
      </w:r>
      <w:r>
        <w:t xml:space="preserve"> </w:t>
      </w:r>
      <w:r>
        <w:t xml:space="preserve">Occupational Therapist</w:t>
      </w:r>
      <w:r>
        <w:t xml:space="preserve">. While globally recognized for its focus on enabling individuals to participate in daily activities, the practice within Brazil carries unique cultural, social, and political weights. Nowhere is this more evident than in</w:t>
      </w:r>
      <w:r>
        <w:t xml:space="preserve"> </w:t>
      </w:r>
      <w:r>
        <w:t xml:space="preserve">Brazil Brasilia</w:t>
      </w:r>
      <w:r>
        <w:t xml:space="preserve">, the federal capital where public policy meets diverse urban realities. This essay explores how Occupational Therapy functions as a critical pillar of health and social inclusion in this specific geographic and political context.</w:t>
      </w:r>
    </w:p>
    <w:bookmarkStart w:id="20" w:name="the-unique-context-of-brasilia"/>
    <w:p>
      <w:pPr>
        <w:pStyle w:val="Heading2"/>
      </w:pPr>
      <w:r>
        <w:t xml:space="preserve">The Unique Context of Brasilia</w:t>
      </w:r>
    </w:p>
    <w:p>
      <w:pPr>
        <w:pStyle w:val="FirstParagraph"/>
      </w:pPr>
      <w:r>
        <w:t xml:space="preserve">To understand the role of the Occupational Therapist, one must first appreciate the unique environment of</w:t>
      </w:r>
      <w:r>
        <w:t xml:space="preserve"> </w:t>
      </w:r>
      <w:r>
        <w:t xml:space="preserve">Brazil Brasilia</w:t>
      </w:r>
      <w:r>
        <w:t xml:space="preserve">. As a planned city built from scratch in the mid-20th century, Brasilia presents distinct challenges for accessibility and social integration. Its architecture, while iconic and modernist, was not originally designed with universal accessibility in mind. Consequently, individuals with disabilities or temporary impairments face structural barriers that are more pronounced here than in many other Brazilian cities.</w:t>
      </w:r>
    </w:p>
    <w:p>
      <w:pPr>
        <w:pStyle w:val="BodyText"/>
      </w:pPr>
      <w:r>
        <w:t xml:space="preserve">Furthermore,</w:t>
      </w:r>
      <w:r>
        <w:t xml:space="preserve"> </w:t>
      </w:r>
      <w:r>
        <w:t xml:space="preserve">Brazil Brasilia</w:t>
      </w:r>
      <w:r>
        <w:t xml:space="preserve"> </w:t>
      </w:r>
      <w:r>
        <w:t xml:space="preserve">is a hub of government institutions and federal services. This concentration means that the city attracts patients from across the nation seeking specialized care, placing immense pressure on local resources. For the Occupational Therapist working in this capital, the scope of practice extends beyond clinical treatment to include advocacy for accessibility rights and navigation through complex bureaucratic healthcare systems.</w:t>
      </w:r>
    </w:p>
    <w:bookmarkEnd w:id="20"/>
    <w:bookmarkStart w:id="21" w:name="X316553d4a113a15c6451e73201d3cad31792bb9"/>
    <w:p>
      <w:pPr>
        <w:pStyle w:val="Heading2"/>
      </w:pPr>
      <w:r>
        <w:t xml:space="preserve">The Philosophy of Occupation in Brazilian Culture</w:t>
      </w:r>
    </w:p>
    <w:p>
      <w:pPr>
        <w:pStyle w:val="FirstParagraph"/>
      </w:pPr>
      <w:r>
        <w:t xml:space="preserve">The core tenet of any</w:t>
      </w:r>
      <w:r>
        <w:t xml:space="preserve"> </w:t>
      </w:r>
      <w:r>
        <w:t xml:space="preserve">Occupational Therapist</w:t>
      </w:r>
      <w:r>
        <w:t xml:space="preserve"> </w:t>
      </w:r>
      <w:r>
        <w:t xml:space="preserve">is the belief that engagement in meaningful activities—known as "occupations"—is essential for health. In Brazil, this concept resonates deeply with a culture that values community, family interaction, and social participation. However, socioeconomic disparities in</w:t>
      </w:r>
      <w:r>
        <w:t xml:space="preserve"> </w:t>
      </w:r>
      <w:r>
        <w:t xml:space="preserve">Brazil Brasilia</w:t>
      </w:r>
      <w:r>
        <w:t xml:space="preserve"> </w:t>
      </w:r>
      <w:r>
        <w:t xml:space="preserve">mean that access to these occupations is not equal. Poverty can restrict an individual’s ability to engage in work or leisure due to lack of resources.</w:t>
      </w:r>
    </w:p>
    <w:p>
      <w:pPr>
        <w:pStyle w:val="BodyText"/>
      </w:pPr>
      <w:r>
        <w:t xml:space="preserve">The Brazilian Occupational Therapist thus operates at the intersection of clinical rehabilitation and social justice. They do not merely treat physical limitations; they address the barriers that prevent citizens from participating in society. For example, a therapist working with an elderly patient in the satellite cities surrounding central Brasilia might focus on adaptive strategies that allow the patient to maintain independence despite aging-related mobility issues, while also connecting them with community support networks.</w:t>
      </w:r>
    </w:p>
    <w:bookmarkEnd w:id="21"/>
    <w:bookmarkStart w:id="22" w:name="X49d958575aa6822209962186699876801ad57b4"/>
    <w:p>
      <w:pPr>
        <w:pStyle w:val="Heading2"/>
      </w:pPr>
      <w:r>
        <w:t xml:space="preserve">Integration into the Unified Health System (SUS)</w:t>
      </w:r>
    </w:p>
    <w:p>
      <w:pPr>
        <w:pStyle w:val="FirstParagraph"/>
      </w:pPr>
      <w:r>
        <w:t xml:space="preserve">A defining feature of healthcare in Brazil is the Sistema Único de Saúde (SUS), or Unified Health System, which guarantees universal access. The role of the</w:t>
      </w:r>
      <w:r>
        <w:t xml:space="preserve"> </w:t>
      </w:r>
      <w:r>
        <w:t xml:space="preserve">Occupational Therapist</w:t>
      </w:r>
      <w:r>
        <w:t xml:space="preserve"> </w:t>
      </w:r>
      <w:r>
        <w:t xml:space="preserve">within SUS has expanded significantly over the last two decades. In</w:t>
      </w:r>
      <w:r>
        <w:t xml:space="preserve"> </w:t>
      </w:r>
      <w:r>
        <w:t xml:space="preserve">Brazil Brasilia</w:t>
      </w:r>
      <w:r>
        <w:t xml:space="preserve">, therapists are integral to Primary Care units (Unidades Básicas de Saúde), hospitals, and specialized rehabilitation centers.</w:t>
      </w:r>
    </w:p>
    <w:p>
      <w:pPr>
        <w:pStyle w:val="BodyText"/>
      </w:pPr>
      <w:r>
        <w:t xml:space="preserve">In this public sector context, Occupational Therapists conduct comprehensive assessments that go beyond medical diagnoses. They evaluate the patient’s environment, social support system, and personal goals. This holistic approach is vital in a capital city where patients often present with complex comorbidities resulting from both congenital conditions and accidents related to urban living. The therapist’s intervention might involve prescribing adaptive equipment, modifying home environments to be safer, or providing training for caregivers within the family unit.</w:t>
      </w:r>
    </w:p>
    <w:bookmarkEnd w:id="22"/>
    <w:bookmarkStart w:id="23" w:name="X03fa75ee48e797e518e013a39782860fb846eea"/>
    <w:p>
      <w:pPr>
        <w:pStyle w:val="Heading2"/>
      </w:pPr>
      <w:r>
        <w:t xml:space="preserve">Mental Health and Community Reintegration</w:t>
      </w:r>
    </w:p>
    <w:p>
      <w:pPr>
        <w:pStyle w:val="FirstParagraph"/>
      </w:pPr>
      <w:r>
        <w:t xml:space="preserve">The scope of Occupational Therapy in</w:t>
      </w:r>
      <w:r>
        <w:t xml:space="preserve"> </w:t>
      </w:r>
      <w:r>
        <w:t xml:space="preserve">Brazil Brasilia</w:t>
      </w:r>
      <w:r>
        <w:t xml:space="preserve"> </w:t>
      </w:r>
      <w:r>
        <w:t xml:space="preserve">also heavily overlaps with mental health services. Following the Brazilian psychiatric reform movement, which emphasized community-based care over institutionalization, therapists have played a key role in Psychosocial Care Centers (CAPS). Here, they help patients with severe mental illnesses develop routines, social skills, and vocational training necessary for reintegration into society.</w:t>
      </w:r>
    </w:p>
    <w:p>
      <w:pPr>
        <w:pStyle w:val="BodyText"/>
      </w:pPr>
      <w:r>
        <w:t xml:space="preserve">In the bustling yet sometimes isolating environment of the federal capital, maintaining social bonds is challenging. The</w:t>
      </w:r>
      <w:r>
        <w:t xml:space="preserve"> </w:t>
      </w:r>
      <w:r>
        <w:t xml:space="preserve">Occupational Therapist</w:t>
      </w:r>
      <w:r>
        <w:t xml:space="preserve"> </w:t>
      </w:r>
      <w:r>
        <w:t xml:space="preserve">acts as a facilitator of these connections. Through group therapies and community projects, they empower individuals to find purpose and identity beyond their diagnosis. This is particularly important for victims of violence or trauma, issues that persist in urban centers like Brasilia.</w:t>
      </w:r>
    </w:p>
    <w:bookmarkEnd w:id="23"/>
    <w:bookmarkStart w:id="24" w:name="educational-and-professional-challenges"/>
    <w:p>
      <w:pPr>
        <w:pStyle w:val="Heading2"/>
      </w:pPr>
      <w:r>
        <w:t xml:space="preserve">Educational and Professional Challenges</w:t>
      </w:r>
    </w:p>
    <w:p>
      <w:pPr>
        <w:pStyle w:val="FirstParagraph"/>
      </w:pPr>
      <w:r>
        <w:t xml:space="preserve">Despite the growing recognition of its importance, the profession faces challenges. There is often a lack of public awareness regarding what an Occupational Therapist actually does. In many cases, families in</w:t>
      </w:r>
      <w:r>
        <w:t xml:space="preserve"> </w:t>
      </w:r>
      <w:r>
        <w:t xml:space="preserve">Brazil Brasilia</w:t>
      </w:r>
      <w:r>
        <w:t xml:space="preserve"> </w:t>
      </w:r>
      <w:r>
        <w:t xml:space="preserve">may not seek referral to this specialist until late stages of recovery or disability management. Education campaigns led by professional associations are crucial to bridging this gap.</w:t>
      </w:r>
    </w:p>
    <w:p>
      <w:pPr>
        <w:pStyle w:val="BodyText"/>
      </w:pPr>
      <w:r>
        <w:t xml:space="preserve">Additionally, the rapid urbanization and modernization of Brasilia require Occupational Therapists to continuously update their skills. This includes expertise in technology-assisted living for the elderly, ergonomic assessments for office workers in government ministries, and inclusive design principles that can inform public policy. The therapist becomes not just a clinician but a consultant on accessibility standards for the city’s infrastructure.</w:t>
      </w:r>
    </w:p>
    <w:bookmarkEnd w:id="24"/>
    <w:bookmarkStart w:id="25" w:name="conclusion"/>
    <w:p>
      <w:pPr>
        <w:pStyle w:val="Heading2"/>
      </w:pPr>
      <w:r>
        <w:t xml:space="preserve">Conclusion</w:t>
      </w:r>
    </w:p>
    <w:p>
      <w:pPr>
        <w:pStyle w:val="FirstParagraph"/>
      </w:pPr>
      <w:r>
        <w:t xml:space="preserve">In conclusion, the practice of Occupational Therapy in</w:t>
      </w:r>
      <w:r>
        <w:t xml:space="preserve"> </w:t>
      </w:r>
      <w:r>
        <w:t xml:space="preserve">Brazil Brasilia</w:t>
      </w:r>
      <w:r>
        <w:t xml:space="preserve"> </w:t>
      </w:r>
      <w:r>
        <w:t xml:space="preserve">is a dynamic and essential component of the nation’s healthcare fabric. It adapts global therapeutic principles to address local challenges related to urban design, social inequality, and public health policy. The</w:t>
      </w:r>
      <w:r>
        <w:t xml:space="preserve"> </w:t>
      </w:r>
      <w:r>
        <w:t xml:space="preserve">Occupational Therapist</w:t>
      </w:r>
      <w:r>
        <w:t xml:space="preserve"> </w:t>
      </w:r>
      <w:r>
        <w:t xml:space="preserve">serves as a bridge between the individual’s potential and their environment, ensuring that citizens with disabilities or impairments can lead dignified, independent lives.</w:t>
      </w:r>
    </w:p>
    <w:p>
      <w:pPr>
        <w:pStyle w:val="BodyText"/>
      </w:pPr>
      <w:r>
        <w:t xml:space="preserve">As Brasilia continues to evolve as a modern capital, the demand for skilled Occupational Therapists will only grow. Their work is not confined to clinic walls; it extends into homes, schools, workplaces, and public spaces. By focusing on meaningful participation and inclusion, they uphold the fundamental Brazilian value of *humanity* within healthcare. Understanding this role is critical for policymakers, health professionals, and citizens alike who wish to build a more inclusive society in the heart of Brazil.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Occupational Therapist in Brasilia, Brazil</dc:title>
  <dc:creator/>
  <dc:language>en</dc:language>
  <cp:keywords/>
  <dcterms:created xsi:type="dcterms:W3CDTF">2026-07-29T20:29:15Z</dcterms:created>
  <dcterms:modified xsi:type="dcterms:W3CDTF">2026-07-29T20:29:15Z</dcterms:modified>
</cp:coreProperties>
</file>

<file path=docProps/custom.xml><?xml version="1.0" encoding="utf-8"?>
<Properties xmlns="http://schemas.openxmlformats.org/officeDocument/2006/custom-properties" xmlns:vt="http://schemas.openxmlformats.org/officeDocument/2006/docPropsVTypes"/>
</file>