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Canada,</w:t>
      </w:r>
      <w:r>
        <w:t xml:space="preserve"> </w:t>
      </w:r>
      <w:r>
        <w:t xml:space="preserve">Montreal</w:t>
      </w:r>
    </w:p>
    <w:bookmarkStart w:id="26" w:name="Xf3248ee317dd916e04385876f8a28e855e0d5a9"/>
    <w:p>
      <w:pPr>
        <w:pStyle w:val="Heading1"/>
      </w:pPr>
      <w:r>
        <w:t xml:space="preserve">The Role and Impact of Occupational Therapists in Canada, Montreal</w:t>
      </w:r>
    </w:p>
    <w:p>
      <w:pPr>
        <w:pStyle w:val="FirstParagraph"/>
      </w:pPr>
      <w:r>
        <w:t xml:space="preserve">In the dynamic healthcare landscape of</w:t>
      </w:r>
      <w:r>
        <w:t xml:space="preserve"> </w:t>
      </w:r>
      <w:r>
        <w:rPr>
          <w:bCs/>
          <w:b/>
        </w:rPr>
        <w:t xml:space="preserve">Canada Montreal</w:t>
      </w:r>
      <w:r>
        <w:t xml:space="preserve">, the profession of the</w:t>
      </w:r>
      <w:r>
        <w:t xml:space="preserve"> </w:t>
      </w:r>
      <w:r>
        <w:rPr>
          <w:bCs/>
          <w:b/>
        </w:rPr>
        <w:t xml:space="preserve">O occupational Therapist</w:t>
      </w:r>
      <w:r>
        <w:rPr>
          <w:vertAlign w:val="superscript"/>
        </w:rPr>
        <w:t xml:space="preserve">*</w:t>
      </w:r>
      <w:r>
        <w:t xml:space="preserve">serves as a vital bridge between medical recovery and daily living. While often misunderstood as merely focused on physical rehabilitation, Occupational Therapy (OT) is fundamentally about enabling participation in life through engagement in occupation. In a city known for its unique cultural blend, bilingualism, and diverse population, the practice of OT takes on specific nuances that require deep cultural competence and adaptive strategies.</w:t>
      </w:r>
    </w:p>
    <w:bookmarkStart w:id="20" w:name="X7dde9c6955927db29727a051faf7a0f4afa67bb"/>
    <w:p>
      <w:pPr>
        <w:pStyle w:val="Heading2"/>
      </w:pPr>
      <w:r>
        <w:t xml:space="preserve">Defining Occupational Therapy in a Canadian Context</w:t>
      </w:r>
    </w:p>
    <w:p>
      <w:pPr>
        <w:pStyle w:val="FirstParagraph"/>
      </w:pPr>
      <w:r>
        <w:t xml:space="preserve">To understand the significance of an</w:t>
      </w:r>
      <w:r>
        <w:t xml:space="preserve"> </w:t>
      </w:r>
      <w:r>
        <w:rPr>
          <w:bCs/>
          <w:b/>
        </w:rPr>
        <w:t xml:space="preserve">Oc occupational Therapist</w:t>
      </w:r>
      <w:r>
        <w:rPr>
          <w:vertAlign w:val="superscript"/>
        </w:rPr>
        <w:t xml:space="preserve">*</w:t>
      </w:r>
      <w:r>
        <w:t xml:space="preserve">, one must first define "occupation." In this professional context, occupation refers to all the things people do to occupy their time, including self-care (dressing, eating), productivity (work, school), and leisure. For many individuals in</w:t>
      </w:r>
      <w:r>
        <w:t xml:space="preserve"> </w:t>
      </w:r>
      <w:r>
        <w:rPr>
          <w:bCs/>
          <w:b/>
        </w:rPr>
        <w:t xml:space="preserve">Canada Montreal</w:t>
      </w:r>
      <w:r>
        <w:t xml:space="preserve">, these activities are not just routine tasks but are deeply intertwined with their identity and social integration.</w:t>
      </w:r>
    </w:p>
    <w:p>
      <w:pPr>
        <w:pStyle w:val="BodyText"/>
      </w:pPr>
      <w:r>
        <w:t xml:space="preserve">In</w:t>
      </w:r>
      <w:r>
        <w:t xml:space="preserve"> </w:t>
      </w:r>
      <w:r>
        <w:rPr>
          <w:bCs/>
          <w:b/>
        </w:rPr>
        <w:t xml:space="preserve">Canada Montreal</w:t>
      </w:r>
      <w:r>
        <w:t xml:space="preserve">, the healthcare system is publicly funded yet heavily influenced by private practice options, particularly for those seeking faster access or specialized home care. An</w:t>
      </w:r>
      <w:r>
        <w:t xml:space="preserve"> </w:t>
      </w:r>
      <w:r>
        <w:rPr>
          <w:bCs/>
          <w:b/>
        </w:rPr>
        <w:t xml:space="preserve">Oc occupational Therapist</w:t>
      </w:r>
      <w:r>
        <w:rPr>
          <w:vertAlign w:val="superscript"/>
        </w:rPr>
        <w:t xml:space="preserve">*</w:t>
      </w:r>
      <w:r>
        <w:t xml:space="preserve"> </w:t>
      </w:r>
      <w:r>
        <w:t xml:space="preserve">in this region often navigates both sectors, coordinating with public health agencies (such as CIUSSS centers) while also providing private assessments for insurance-covered clients. The goal remains consistent: to help individuals of all ages regain independence despite physical, cognitive, or developmental challenges.</w:t>
      </w:r>
    </w:p>
    <w:bookmarkEnd w:id="20"/>
    <w:bookmarkStart w:id="21" w:name="X08d064f4784b4fc2ce9609be82fb14598b541a8"/>
    <w:p>
      <w:pPr>
        <w:pStyle w:val="Heading2"/>
      </w:pPr>
      <w:r>
        <w:t xml:space="preserve">The Unique Bilingual and Cultural Landscape</w:t>
      </w:r>
    </w:p>
    <w:p>
      <w:pPr>
        <w:pStyle w:val="FirstParagraph"/>
      </w:pPr>
      <w:r>
        <w:rPr>
          <w:bCs/>
          <w:b/>
        </w:rPr>
        <w:t xml:space="preserve">Canada Montreal</w:t>
      </w:r>
      <w:r>
        <w:t xml:space="preserve"> </w:t>
      </w:r>
      <w:r>
        <w:t xml:space="preserve">is the largest Francophone city in North America outside of France. This linguistic reality profoundly impacts how an</w:t>
      </w:r>
      <w:r>
        <w:t xml:space="preserve"> </w:t>
      </w:r>
      <w:r>
        <w:rPr>
          <w:bCs/>
          <w:b/>
        </w:rPr>
        <w:t xml:space="preserve">Oc occupational Therapist</w:t>
      </w:r>
      <w:r>
        <w:rPr>
          <w:vertAlign w:val="superscript"/>
        </w:rPr>
        <w:t xml:space="preserve">*</w:t>
      </w:r>
      <w:r>
        <w:t xml:space="preserve">serves their clientele. Effective therapy requires more than just clinical skill; it demands proficiency in both English and French to ensure that patients fully understand their care plans, exercises, and safety modifications.</w:t>
      </w:r>
    </w:p>
    <w:p>
      <w:pPr>
        <w:pStyle w:val="BodyText"/>
      </w:pPr>
      <w:r>
        <w:t xml:space="preserve">Furthermore, cultural competence is paramount. The population of</w:t>
      </w:r>
      <w:r>
        <w:t xml:space="preserve"> </w:t>
      </w:r>
      <w:r>
        <w:rPr>
          <w:bCs/>
          <w:b/>
        </w:rPr>
        <w:t xml:space="preserve">Canada MontrealOc occupational Therapist&lt;*</w:t>
      </w:r>
      <w:r>
        <w:t xml:space="preserve">must adapt their communication style to respect cultural norms regarding personal space, family involvement in care, and attitudes toward disability. For instance, in some cultures, disability may be stigmatized or viewed through a spiritual lens rather than a medical one. Building trust requires sensitivity to these perspectives while advocating for the patient's functional needs.</w:t>
      </w:r>
    </w:p>
    <w:bookmarkEnd w:id="21"/>
    <w:bookmarkStart w:id="22" w:name="key-populations-served"/>
    <w:p>
      <w:pPr>
        <w:pStyle w:val="Heading2"/>
      </w:pPr>
      <w:r>
        <w:t xml:space="preserve">Key Populations Served</w:t>
      </w:r>
    </w:p>
    <w:p>
      <w:pPr>
        <w:pStyle w:val="FirstParagraph"/>
      </w:pPr>
      <w:r>
        <w:t xml:space="preserve">The scope of practice for an</w:t>
      </w:r>
    </w:p>
    <w:p>
      <w:pPr>
        <w:pStyle w:val="BodyText"/>
      </w:pPr>
      <w:r>
        <w:t xml:space="preserve">Oc occupational Therapist&lt;*Canada Montrealis broad, addressing the needs of several key demographics:</w:t>
      </w:r>
    </w:p>
    <w:p>
      <w:pPr>
        <w:numPr>
          <w:ilvl w:val="0"/>
          <w:numId w:val="1001"/>
        </w:numPr>
        <w:pStyle w:val="Compact"/>
      </w:pPr>
      <w:r>
        <w:rPr>
          <w:bCs/>
          <w:b/>
        </w:rPr>
        <w:t xml:space="preserve">The Aging Population:</w:t>
      </w:r>
      <w:r>
        <w:t xml:space="preserve"> </w:t>
      </w:r>
      <w:r>
        <w:t xml:space="preserve">With a significant elderly demographic in cities like Montreal, OTs play a crucial role in fall prevention, dementia care, and maintaining independence in the home. Many seniors wish to "age in place," and an</w:t>
      </w:r>
      <w:r>
        <w:t xml:space="preserve"> </w:t>
      </w:r>
      <w:r>
        <w:rPr>
          <w:bCs/>
          <w:b/>
        </w:rPr>
        <w:t xml:space="preserve">Oc occupational Therapist&lt;*</w:t>
      </w:r>
      <w:r>
        <w:t xml:space="preserve">modifies living spaces to make them safer and more accessible.</w:t>
      </w:r>
    </w:p>
    <w:p>
      <w:pPr>
        <w:numPr>
          <w:ilvl w:val="0"/>
          <w:numId w:val="1001"/>
        </w:numPr>
        <w:pStyle w:val="Compact"/>
      </w:pPr>
      <w:r>
        <w:rPr>
          <w:bCs/>
          <w:b/>
        </w:rPr>
        <w:t xml:space="preserve">Children with Developmental Needs:</w:t>
      </w:r>
      <w:r>
        <w:t xml:space="preserve"> </w:t>
      </w:r>
      <w:r>
        <w:t xml:space="preserve">Early intervention is a cornerstone of pediatric OT. In schools across</w:t>
      </w:r>
      <w:r>
        <w:t xml:space="preserve"> </w:t>
      </w:r>
      <w:r>
        <w:rPr>
          <w:bCs/>
          <w:b/>
        </w:rPr>
        <w:t xml:space="preserve">Canada Montreal</w:t>
      </w:r>
      <w:r>
        <w:t xml:space="preserve">, therapists work closely with educators to support children with Autism Spectrum Disorder (ASD), ADHD, and sensory processing disorders. This often involves creating Individual Education Plans (IEPs) that accommodate learning styles while respecting the province’s educational framework.</w:t>
      </w:r>
    </w:p>
    <w:p>
      <w:pPr>
        <w:numPr>
          <w:ilvl w:val="0"/>
          <w:numId w:val="1001"/>
        </w:numPr>
        <w:pStyle w:val="Compact"/>
      </w:pPr>
      <w:r>
        <w:rPr>
          <w:bCs/>
          <w:b/>
        </w:rPr>
        <w:t xml:space="preserve">Mental Health Recovery:</w:t>
      </w:r>
      <w:r>
        <w:t xml:space="preserve"> </w:t>
      </w:r>
      <w:r>
        <w:t xml:space="preserve">In recent years, there has been a growing emphasis on mental health within occupational therapy. Therapists help individuals manage anxiety, depression, and trauma by establishing healthy routines and coping mechanisms. This is particularly relevant in urban environments where social isolation can be prevalent.</w:t>
      </w:r>
    </w:p>
    <w:p>
      <w:pPr>
        <w:numPr>
          <w:ilvl w:val="0"/>
          <w:numId w:val="1001"/>
        </w:numPr>
        <w:pStyle w:val="Compact"/>
      </w:pPr>
      <w:r>
        <w:rPr>
          <w:bCs/>
          <w:b/>
        </w:rPr>
        <w:t xml:space="preserve">Veterans and Workplace Injuries:</w:t>
      </w:r>
      <w:r>
        <w:t xml:space="preserve"> </w:t>
      </w:r>
      <w:r>
        <w:t xml:space="preserve">Given the industrial history of Quebec, many workers face occupational injuries. An</w:t>
      </w:r>
      <w:r>
        <w:t xml:space="preserve"> </w:t>
      </w:r>
      <w:r>
        <w:rPr>
          <w:bCs/>
          <w:b/>
        </w:rPr>
        <w:t xml:space="preserve">Oc occupational Therapist&lt;*</w:t>
      </w:r>
      <w:r>
        <w:t xml:space="preserve">works with the Commission des normes, de l'équité, de la santé et de la sécurité du travail (CNESST) to facilitate return-to-work programs through ergonomic assessments and graded reintegration plans.</w:t>
      </w:r>
    </w:p>
    <w:bookmarkEnd w:id="22"/>
    <w:bookmarkStart w:id="23" w:name="evidence-based-practice-and-innovation"/>
    <w:p>
      <w:pPr>
        <w:pStyle w:val="Heading2"/>
      </w:pPr>
      <w:r>
        <w:t xml:space="preserve">Evidence-Based Practice and Innovation</w:t>
      </w:r>
    </w:p>
    <w:p>
      <w:pPr>
        <w:pStyle w:val="FirstParagraph"/>
      </w:pPr>
      <w:r>
        <w:t xml:space="preserve">The practice of an</w:t>
      </w:r>
    </w:p>
    <w:p>
      <w:pPr>
        <w:pStyle w:val="BodyText"/>
      </w:pPr>
      <w:r>
        <w:t xml:space="preserve">Oc occupational Therapist&lt;*Canada Montrealis grounded in evidence-based practice. This means that interventions are not based on tradition alone but on current scientific research and best practices. Whether it is using robotic aids for stroke recovery or implementing telehealth solutions, therapists must stay updated with the latest advancements.</w:t>
      </w:r>
    </w:p>
    <w:p>
      <w:pPr>
        <w:pStyle w:val="BodyText"/>
      </w:pPr>
      <w:r>
        <w:t xml:space="preserve">The rise of digital health has been particularly transformative post-pandemic. Many</w:t>
      </w:r>
      <w:r>
        <w:t xml:space="preserve"> </w:t>
      </w:r>
      <w:r>
        <w:rPr>
          <w:bCs/>
          <w:b/>
        </w:rPr>
        <w:t xml:space="preserve">Oc occupational Therapist&lt;*</w:t>
      </w:r>
      <w:r>
        <w:t xml:space="preserve">s in Montreal now offer remote assessments and virtual coaching sessions. This innovation increases accessibility for clients in rural areas surrounding Montreal or for those with mobility issues who find travel difficult. However, it also requires the therapist to be adept at using technology to build rapport and assess environments virtually.</w:t>
      </w:r>
    </w:p>
    <w:bookmarkEnd w:id="23"/>
    <w:bookmarkStart w:id="24" w:name="X463bd47dbb51754dc5bbf811b8db6cd293437bb"/>
    <w:p>
      <w:pPr>
        <w:pStyle w:val="Heading2"/>
      </w:pPr>
      <w:r>
        <w:t xml:space="preserve">Regulatory Standards and Professional Ethics</w:t>
      </w:r>
    </w:p>
    <w:p>
      <w:pPr>
        <w:pStyle w:val="FirstParagraph"/>
      </w:pPr>
      <w:r>
        <w:t xml:space="preserve">All</w:t>
      </w:r>
      <w:r>
        <w:t xml:space="preserve"> </w:t>
      </w:r>
      <w:r>
        <w:rPr>
          <w:bCs/>
          <w:b/>
        </w:rPr>
        <w:t xml:space="preserve">Oc occupational Therapist&lt;*</w:t>
      </w:r>
      <w:r>
        <w:t xml:space="preserve">s in Quebec must be members of the Ordre professionnel de la santé et de la sécurité du travail? No, specifically the Ordre des ergothérapeutes du Québec (OEQ). This regulatory body ensures that practitioners adhere to strict ethical standards and competency requirements. For clients in</w:t>
      </w:r>
      <w:r>
        <w:t xml:space="preserve"> </w:t>
      </w:r>
      <w:r>
        <w:rPr>
          <w:bCs/>
          <w:b/>
        </w:rPr>
        <w:t xml:space="preserve">Canada Montreal</w:t>
      </w:r>
      <w:r>
        <w:t xml:space="preserve">, this regulation provides assurance that their therapist has undergone rigorous education, clinical training, and continuous professional development.</w:t>
      </w:r>
    </w:p>
    <w:p>
      <w:pPr>
        <w:pStyle w:val="BodyText"/>
      </w:pPr>
      <w:r>
        <w:t xml:space="preserve">Ethical practice also involves navigating confidentiality within a complex healthcare network. An</w:t>
      </w:r>
      <w:r>
        <w:t xml:space="preserve"> </w:t>
      </w:r>
      <w:r>
        <w:rPr>
          <w:bCs/>
          <w:b/>
        </w:rPr>
        <w:t xml:space="preserve">Oc occupational Therapist&lt;*</w:t>
      </w:r>
      <w:r>
        <w:t xml:space="preserve">must collaborate with physicians, psychologists, social workers, and family members while maintaining the client's privacy rights as defined by Quebec’s health laws.</w:t>
      </w:r>
    </w:p>
    <w:bookmarkEnd w:id="24"/>
    <w:bookmarkStart w:id="25" w:name="Xe8802f2189338a9ef7ef8adacb025806093a427"/>
    <w:p>
      <w:pPr>
        <w:pStyle w:val="Heading2"/>
      </w:pPr>
      <w:r>
        <w:t xml:space="preserve">Conclusion: A Pillar of Community Well-being</w:t>
      </w:r>
    </w:p>
    <w:p>
      <w:pPr>
        <w:pStyle w:val="FirstParagraph"/>
      </w:pPr>
      <w:r>
        <w:t xml:space="preserve">In summary, the</w:t>
      </w:r>
      <w:r>
        <w:t xml:space="preserve"> </w:t>
      </w:r>
      <w:r>
        <w:rPr>
          <w:bCs/>
          <w:b/>
        </w:rPr>
        <w:t xml:space="preserve">Oc occupational Therapist&lt;*</w:t>
      </w:r>
      <w:r>
        <w:t xml:space="preserve">serves as an essential ally in the journey toward holistic health in</w:t>
      </w:r>
      <w:r>
        <w:t xml:space="preserve"> </w:t>
      </w:r>
      <w:r>
        <w:rPr>
          <w:bCs/>
          <w:b/>
        </w:rPr>
        <w:t xml:space="preserve">Canada Montreal</w:t>
      </w:r>
      <w:r>
        <w:t xml:space="preserve">. By addressing the physical, psychological, and social dimensions of daily living, these professionals empower individuals to participate fully in their communities. Whether helping a child thrive in a bilingual classroom, supporting an elderly person to remain safely at home amidst winter challenges, or assisting a worker returning from injury with ergonomic solutions, the impact of OT is profound.</w:t>
      </w:r>
    </w:p>
    <w:p>
      <w:pPr>
        <w:pStyle w:val="BodyText"/>
      </w:pPr>
      <w:r>
        <w:t xml:space="preserve">As</w:t>
      </w:r>
      <w:r>
        <w:t xml:space="preserve"> </w:t>
      </w:r>
      <w:r>
        <w:rPr>
          <w:bCs/>
          <w:b/>
        </w:rPr>
        <w:t xml:space="preserve">Canada Montreal</w:t>
      </w:r>
      <w:r>
        <w:t xml:space="preserve">s continues to evolve demographically and technologically, the role of the Occupational Therapist will only grow in importance. Their ability to adapt to linguistic diversity, leverage technology, and provide person-centered care makes them indispensable contributors to the well-being of all residents. For anyone seeking independence and quality of life in this vibrant Canadian city, connecting with a qualified</w:t>
      </w:r>
      <w:r>
        <w:t xml:space="preserve"> </w:t>
      </w:r>
      <w:r>
        <w:rPr>
          <w:bCs/>
          <w:b/>
        </w:rPr>
        <w:t xml:space="preserve">Oc occupational Therapist&lt;*</w:t>
      </w:r>
      <w:r>
        <w:t xml:space="preserve">is a crucial step toward achieving meaningful engagement in everyday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Canada, Montreal</dc:title>
  <dc:creator/>
  <dc:language>en</dc:language>
  <cp:keywords/>
  <dcterms:created xsi:type="dcterms:W3CDTF">2026-07-29T06:56:21Z</dcterms:created>
  <dcterms:modified xsi:type="dcterms:W3CDTF">2026-07-29T06:56:21Z</dcterms:modified>
</cp:coreProperties>
</file>

<file path=docProps/custom.xml><?xml version="1.0" encoding="utf-8"?>
<Properties xmlns="http://schemas.openxmlformats.org/officeDocument/2006/custom-properties" xmlns:vt="http://schemas.openxmlformats.org/officeDocument/2006/docPropsVTypes"/>
</file>