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Paris</w:t>
      </w:r>
    </w:p>
    <w:bookmarkStart w:id="25" w:name="X3724fcc8d420099f1fb139399cf28aa7d799819"/>
    <w:p>
      <w:pPr>
        <w:pStyle w:val="Heading1"/>
      </w:pPr>
      <w:r>
        <w:t xml:space="preserve">The Evolving Role of the Occupational Therapist in France Paris</w:t>
      </w:r>
    </w:p>
    <w:p>
      <w:pPr>
        <w:pStyle w:val="FirstParagraph"/>
      </w:pPr>
      <w:r>
        <w:t xml:space="preserve">In the bustling, historic metropolis of</w:t>
      </w:r>
      <w:r>
        <w:t xml:space="preserve"> </w:t>
      </w:r>
      <w:r>
        <w:t xml:space="preserve">France Paris</w:t>
      </w:r>
      <w:r>
        <w:t xml:space="preserve">, the healthcare landscape is undergoing a significant transformation. At the heart of this evolution is a profession that bridges the gap between medical recovery and daily living:</w:t>
      </w:r>
      <w:r>
        <w:t xml:space="preserve"> </w:t>
      </w:r>
      <w:r>
        <w:rPr>
          <w:bCs/>
          <w:b/>
        </w:rPr>
        <w:t xml:space="preserve">Occupational Therapy</w:t>
      </w:r>
      <w:r>
        <w:t xml:space="preserve">. While often overshadowed by more traditional medical disciplines in popular perception, Occupational Therapy has emerged as an indispensable pillar of modern rehabilitation. In</w:t>
      </w:r>
      <w:r>
        <w:t xml:space="preserve"> </w:t>
      </w:r>
      <w:r>
        <w:t xml:space="preserve">France Paris</w:t>
      </w:r>
      <w:r>
        <w:t xml:space="preserve">, where the pace of life is rapid and the demographic profile is aging, the role of an Occupational Therapist (OT) has expanded from simple vocational guidance to comprehensive holistic care. This essay explores the critical importance, legal framework, and daily applications of Occupational Therapy within this specific cultural and geographical context.</w:t>
      </w:r>
    </w:p>
    <w:bookmarkStart w:id="20" w:name="Xbe553e3c673e927648f16173322f5bfbbebdf05"/>
    <w:p>
      <w:pPr>
        <w:pStyle w:val="Heading2"/>
      </w:pPr>
      <w:r>
        <w:t xml:space="preserve">The Foundations: Understanding Occupational Therapy</w:t>
      </w:r>
    </w:p>
    <w:p>
      <w:pPr>
        <w:pStyle w:val="FirstParagraph"/>
      </w:pPr>
      <w:r>
        <w:t xml:space="preserve">To understand why</w:t>
      </w:r>
      <w:r>
        <w:t xml:space="preserve"> </w:t>
      </w:r>
      <w:r>
        <w:t xml:space="preserve">France Paris</w:t>
      </w:r>
      <w:r>
        <w:t xml:space="preserve"> </w:t>
      </w:r>
      <w:r>
        <w:t xml:space="preserve">is embracing this profession, one must first define what an</w:t>
      </w:r>
      <w:r>
        <w:t xml:space="preserve"> </w:t>
      </w:r>
      <w:r>
        <w:rPr>
          <w:bCs/>
          <w:b/>
        </w:rPr>
        <w:t xml:space="preserve">Occupational Therapist</w:t>
      </w:r>
      <w:r>
        <w:t xml:space="preserve"> </w:t>
      </w:r>
      <w:r>
        <w:t xml:space="preserve">does. Unlike physical therapists who focus primarily on movement and strength, Occupational Therapists concentrate on the "occupations" of life: the activities that give meaning and purpose to human existence. These include self-care (such as bathing and dressing), productivity (work or school), and leisure. The core philosophy is functional independence. When an individual suffers a stroke, a traumatic brain injury, or lives with chronic conditions such as arthritis or mental health disorders, their ability to perform these daily tasks is compromised. An</w:t>
      </w:r>
      <w:r>
        <w:t xml:space="preserve"> </w:t>
      </w:r>
      <w:r>
        <w:rPr>
          <w:bCs/>
          <w:b/>
        </w:rPr>
        <w:t xml:space="preserve">Occupational Therapist</w:t>
      </w:r>
      <w:r>
        <w:t xml:space="preserve"> </w:t>
      </w:r>
      <w:r>
        <w:t xml:space="preserve">assesses these limitations and implements interventions—ranging from therapeutic exercises to adaptive equipment training—to help the patient regain autonomy.</w:t>
      </w:r>
    </w:p>
    <w:p>
      <w:pPr>
        <w:pStyle w:val="BodyText"/>
      </w:pPr>
      <w:r>
        <w:t xml:space="preserve">In the context of an</w:t>
      </w:r>
      <w:r>
        <w:t xml:space="preserve"> </w:t>
      </w:r>
      <w:r>
        <w:rPr>
          <w:bCs/>
          <w:b/>
        </w:rPr>
        <w:t xml:space="preserve">Educational Essay</w:t>
      </w:r>
      <w:r>
        <w:t xml:space="preserve">, it is crucial to recognize that this field is not merely about recovery; it is about adaptation and empowerment. The OT acts as a problem-solver, analyzing the interaction between the person, their environment, and their tasks. This triadic relationship allows for personalized care plans that are highly effective in reducing long-term dependency on social support systems.</w:t>
      </w:r>
    </w:p>
    <w:bookmarkEnd w:id="20"/>
    <w:bookmarkStart w:id="21" w:name="Xa97f45458973eafdb1b5a955d0520ced043887a"/>
    <w:p>
      <w:pPr>
        <w:pStyle w:val="Heading2"/>
      </w:pPr>
      <w:r>
        <w:t xml:space="preserve">The Context of France Paris: A Unique Healthcare Ecosystem</w:t>
      </w:r>
    </w:p>
    <w:p>
      <w:pPr>
        <w:pStyle w:val="FirstParagraph"/>
      </w:pPr>
      <w:r>
        <w:t xml:space="preserve">The practice of Occupational Therapy does not exist in a vacuum; it is deeply influenced by the local healthcare infrastructure and cultural values.</w:t>
      </w:r>
      <w:r>
        <w:t xml:space="preserve"> </w:t>
      </w:r>
      <w:r>
        <w:t xml:space="preserve">France Paris</w:t>
      </w:r>
      <w:r>
        <w:t xml:space="preserve"> </w:t>
      </w:r>
      <w:r>
        <w:t xml:space="preserve">boasts one of the most sophisticated public health systems in Europe, characterized by universal coverage and high-quality medical facilities. However, this system faces unique challenges, particularly regarding an aging population. As life expectancy increases in</w:t>
      </w:r>
      <w:r>
        <w:t xml:space="preserve"> </w:t>
      </w:r>
      <w:r>
        <w:t xml:space="preserve">France Paris</w:t>
      </w:r>
      <w:r>
        <w:t xml:space="preserve">, so does the prevalence of age-related disabilities. Consequently, there is a growing demand for professionals who can help seniors maintain their independence in their own homes rather than moving to institutional care.</w:t>
      </w:r>
    </w:p>
    <w:p>
      <w:pPr>
        <w:pStyle w:val="BodyText"/>
      </w:pPr>
      <w:r>
        <w:t xml:space="preserve">Furthermore, the urban environment of</w:t>
      </w:r>
      <w:r>
        <w:t xml:space="preserve"> </w:t>
      </w:r>
      <w:r>
        <w:t xml:space="preserve">France Paris</w:t>
      </w:r>
      <w:r>
        <w:t xml:space="preserve"> </w:t>
      </w:r>
      <w:r>
        <w:t xml:space="preserve">presents specific environmental barriers and opportunities. The architecture, while beautiful, often includes steps and narrow spaces that can be difficult for individuals with mobility issues. Occupational Therapists in this region are uniquely positioned to conduct home modifications assessments, advising on ramps, handrails, and bathroom adaptations that respect both safety requirements and the aesthetic constraints of historic Parisian apartments.</w:t>
      </w:r>
    </w:p>
    <w:bookmarkEnd w:id="21"/>
    <w:bookmarkStart w:id="22" w:name="Xbcccb2fab16d713dedb4fad9f6257da788080fc"/>
    <w:p>
      <w:pPr>
        <w:pStyle w:val="Heading2"/>
      </w:pPr>
      <w:r>
        <w:t xml:space="preserve">Legal Recognition and Professional Standards</w:t>
      </w:r>
    </w:p>
    <w:p>
      <w:pPr>
        <w:pStyle w:val="FirstParagraph"/>
      </w:pPr>
      <w:r>
        <w:t xml:space="preserve">In recent years, the profession has gained significant legal standing within</w:t>
      </w:r>
      <w:r>
        <w:t xml:space="preserve"> </w:t>
      </w:r>
      <w:r>
        <w:t xml:space="preserve">France Paris</w:t>
      </w:r>
      <w:r>
        <w:t xml:space="preserve">. The French government has recognized Occupational Therapy as a regulated medical paramedical profession. This formalization means that all practicing</w:t>
      </w:r>
      <w:r>
        <w:t xml:space="preserve"> </w:t>
      </w:r>
      <w:r>
        <w:rPr>
          <w:bCs/>
          <w:b/>
        </w:rPr>
        <w:t xml:space="preserve">Occupational Therapists</w:t>
      </w:r>
      <w:r>
        <w:t xml:space="preserve"> </w:t>
      </w:r>
      <w:r>
        <w:t xml:space="preserve">must hold a state-recognized diploma, typically obtained through rigorous university-based programs that combine theoretical knowledge with clinical placements. This standardization ensures that patients in</w:t>
      </w:r>
      <w:r>
        <w:t xml:space="preserve"> </w:t>
      </w:r>
      <w:r>
        <w:t xml:space="preserve">France Paris</w:t>
      </w:r>
      <w:r>
        <w:t xml:space="preserve"> </w:t>
      </w:r>
      <w:r>
        <w:t xml:space="preserve">receive care from qualified professionals who adhere to strict ethical and clinical guidelines.</w:t>
      </w:r>
    </w:p>
    <w:p>
      <w:pPr>
        <w:pStyle w:val="BodyText"/>
      </w:pPr>
      <w:r>
        <w:t xml:space="preserve">This regulatory framework has also facilitated better integration into multidisciplinary teams. In hospitals, rehabilitation centers, and private practices across the city, OTs collaborate closely with physicians, nurses, speech therapists, and psychologists. This collaborative model ensures that patient care is holistic. For instance, a</w:t>
      </w:r>
      <w:r>
        <w:t xml:space="preserve"> </w:t>
      </w:r>
      <w:r>
        <w:rPr>
          <w:bCs/>
          <w:b/>
        </w:rPr>
        <w:t xml:space="preserve">Occupational Therapist</w:t>
      </w:r>
      <w:r>
        <w:t xml:space="preserve"> </w:t>
      </w:r>
      <w:r>
        <w:t xml:space="preserve">working in a psychiatric unit in Paris might work alongside psychiatrists to develop structured daily routines that help patients with schizophrenia or depression rebuild social skills and vocational confidence.</w:t>
      </w:r>
    </w:p>
    <w:bookmarkEnd w:id="22"/>
    <w:bookmarkStart w:id="23" w:name="diverse-applications-across-the-lifespan"/>
    <w:p>
      <w:pPr>
        <w:pStyle w:val="Heading2"/>
      </w:pPr>
      <w:r>
        <w:t xml:space="preserve">Diverse Applications Across the Lifespan</w:t>
      </w:r>
    </w:p>
    <w:p>
      <w:pPr>
        <w:pStyle w:val="FirstParagraph"/>
      </w:pPr>
      <w:r>
        <w:t xml:space="preserve">The versatility of Occupational Therapy is evident in its diverse applications across different age groups and conditions. In pediatrics,</w:t>
      </w:r>
      <w:r>
        <w:t xml:space="preserve"> </w:t>
      </w:r>
      <w:r>
        <w:rPr>
          <w:bCs/>
          <w:b/>
        </w:rPr>
        <w:t xml:space="preserve">Occupational Therapists</w:t>
      </w:r>
      <w:r>
        <w:t xml:space="preserve"> </w:t>
      </w:r>
      <w:r>
        <w:t xml:space="preserve">in</w:t>
      </w:r>
      <w:r>
        <w:t xml:space="preserve"> </w:t>
      </w:r>
      <w:r>
        <w:t xml:space="preserve">France Paris</w:t>
      </w:r>
      <w:r>
        <w:t xml:space="preserve"> </w:t>
      </w:r>
      <w:r>
        <w:t xml:space="preserve">work with children who have developmental delays, autism spectrum disorders, or sensory processing issues. They create play-based interventions that enhance fine motor skills, coordination, and social interaction. These early interventions are crucial for ensuring that children can successfully integrate into the French education system.</w:t>
      </w:r>
    </w:p>
    <w:p>
      <w:pPr>
        <w:pStyle w:val="BodyText"/>
      </w:pPr>
      <w:r>
        <w:t xml:space="preserve">In geriatric care, the focus shifts to preventing falls and managing cognitive decline such as dementia.</w:t>
      </w:r>
      <w:r>
        <w:t xml:space="preserve"> </w:t>
      </w:r>
      <w:r>
        <w:rPr>
          <w:bCs/>
          <w:b/>
        </w:rPr>
        <w:t xml:space="preserve">Occupational Therapists</w:t>
      </w:r>
      <w:r>
        <w:t xml:space="preserve"> </w:t>
      </w:r>
      <w:r>
        <w:t xml:space="preserve">design cognitive stimulation activities and adapt living spaces to ensure safety while preserving dignity. In occupational health, they address issues related to repetitive strain injuries, ergonomics in the workplace, and stress management. Given Paris’s status as a major global business hub, employers are increasingly recognizing the value of OTs in maintaining workforce productivity and preventing burnout.</w:t>
      </w:r>
    </w:p>
    <w:bookmarkEnd w:id="23"/>
    <w:bookmarkStart w:id="24" w:name="X88ce425419388c6c692f2ffa19a281831aaa059"/>
    <w:p>
      <w:pPr>
        <w:pStyle w:val="Heading2"/>
      </w:pPr>
      <w:r>
        <w:t xml:space="preserve">Conclusion: A Vital Component of Public Health</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t xml:space="preserve">France Paris</w:t>
      </w:r>
      <w:r>
        <w:t xml:space="preserve"> </w:t>
      </w:r>
      <w:r>
        <w:t xml:space="preserve">is both dynamic and essential. It represents a shift from a purely medical model of care to one that prioritizes quality of life, independence, and social inclusion. As</w:t>
      </w:r>
      <w:r>
        <w:t xml:space="preserve"> </w:t>
      </w:r>
      <w:r>
        <w:t xml:space="preserve">France Paris</w:t>
      </w:r>
      <w:r>
        <w:t xml:space="preserve"> </w:t>
      </w:r>
      <w:r>
        <w:t xml:space="preserve">continues to navigate the complexities of an aging population and diverse healthcare needs, the expertise provided by Occupational Therapists will become even more critical.</w:t>
      </w:r>
    </w:p>
    <w:p>
      <w:pPr>
        <w:pStyle w:val="BodyText"/>
      </w:pPr>
      <w:r>
        <w:t xml:space="preserve">This essay highlights that Occupational Therapy is not just a supplementary service but a fundamental component of public health strategy. By empowering individuals to overcome barriers in their daily lives,</w:t>
      </w:r>
      <w:r>
        <w:t xml:space="preserve"> </w:t>
      </w:r>
      <w:r>
        <w:rPr>
          <w:bCs/>
          <w:b/>
        </w:rPr>
        <w:t xml:space="preserve">Occupational Therapists</w:t>
      </w:r>
      <w:r>
        <w:t xml:space="preserve"> </w:t>
      </w:r>
      <w:r>
        <w:t xml:space="preserve">contribute significantly to the social and economic fabric of</w:t>
      </w:r>
      <w:r>
        <w:t xml:space="preserve"> </w:t>
      </w:r>
      <w:r>
        <w:t xml:space="preserve">France Paris</w:t>
      </w:r>
      <w:r>
        <w:t xml:space="preserve">. Future developments in technology, such as tele-rehabilitation and smart home integration, offer exciting possibilities for expanding the reach and impact of this vital profession. Ultimately, the success of any healthcare system can be measured not just by how it treats disease, but by how well it supports individuals in living fulfilling lives—and that is precisely what an</w:t>
      </w:r>
      <w:r>
        <w:t xml:space="preserve"> </w:t>
      </w:r>
      <w:r>
        <w:rPr>
          <w:bCs/>
          <w:b/>
        </w:rPr>
        <w:t xml:space="preserve">Occupational Therapist</w:t>
      </w:r>
      <w:r>
        <w:t xml:space="preserve"> </w:t>
      </w:r>
      <w:r>
        <w:t xml:space="preserve">achieves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France Paris</dc:title>
  <dc:creator/>
  <dc:language>en</dc:language>
  <cp:keywords/>
  <dcterms:created xsi:type="dcterms:W3CDTF">2026-07-29T03:55:06Z</dcterms:created>
  <dcterms:modified xsi:type="dcterms:W3CDTF">2026-07-29T03:55:06Z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